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A0C0" w14:textId="491FBEF2" w:rsidR="00732939" w:rsidRDefault="5B5AC662" w:rsidP="00F81D5A">
      <w:pPr>
        <w:pStyle w:val="Title"/>
        <w:jc w:val="center"/>
        <w:rPr>
          <w:sz w:val="48"/>
          <w:szCs w:val="48"/>
        </w:rPr>
      </w:pPr>
      <w:r w:rsidRPr="1E3A0035">
        <w:rPr>
          <w:sz w:val="48"/>
          <w:szCs w:val="48"/>
        </w:rPr>
        <w:t>EDUC 309</w:t>
      </w:r>
      <w:r w:rsidR="254C3767" w:rsidRPr="1E3A0035">
        <w:rPr>
          <w:sz w:val="48"/>
          <w:szCs w:val="48"/>
        </w:rPr>
        <w:t xml:space="preserve">, </w:t>
      </w:r>
      <w:r w:rsidR="79823C8B" w:rsidRPr="1E3A0035">
        <w:rPr>
          <w:sz w:val="48"/>
          <w:szCs w:val="48"/>
        </w:rPr>
        <w:t>3</w:t>
      </w:r>
      <w:r w:rsidR="254C3767" w:rsidRPr="1E3A0035">
        <w:rPr>
          <w:sz w:val="48"/>
          <w:szCs w:val="48"/>
        </w:rPr>
        <w:t xml:space="preserve"> credits</w:t>
      </w:r>
    </w:p>
    <w:p w14:paraId="03729C74" w14:textId="77777777" w:rsidR="00732939" w:rsidRDefault="498F6933" w:rsidP="00F81D5A">
      <w:pPr>
        <w:pStyle w:val="Title"/>
        <w:contextualSpacing w:val="0"/>
        <w:jc w:val="center"/>
        <w:rPr>
          <w:color w:val="5F2987"/>
          <w:sz w:val="40"/>
          <w:szCs w:val="40"/>
        </w:rPr>
      </w:pPr>
      <w:r>
        <w:rPr>
          <w:sz w:val="48"/>
          <w:szCs w:val="48"/>
        </w:rPr>
        <w:t>Syllabus</w:t>
      </w:r>
    </w:p>
    <w:p w14:paraId="5EE8B22E" w14:textId="367F8F65" w:rsidR="00732939" w:rsidRDefault="00937808" w:rsidP="00F81D5A">
      <w:pPr>
        <w:pStyle w:val="Title"/>
        <w:jc w:val="both"/>
        <w:rPr>
          <w:color w:val="5F2987"/>
          <w:sz w:val="40"/>
          <w:szCs w:val="40"/>
        </w:rPr>
      </w:pPr>
      <w:r w:rsidRPr="06918A3D">
        <w:rPr>
          <w:color w:val="5F2987"/>
          <w:sz w:val="40"/>
          <w:szCs w:val="40"/>
        </w:rPr>
        <w:t>Spring</w:t>
      </w:r>
      <w:r w:rsidR="6057743C" w:rsidRPr="06918A3D">
        <w:rPr>
          <w:color w:val="5F2987"/>
          <w:sz w:val="40"/>
          <w:szCs w:val="40"/>
        </w:rPr>
        <w:t>/</w:t>
      </w:r>
      <w:r w:rsidR="0E2A1DAA" w:rsidRPr="06918A3D">
        <w:rPr>
          <w:color w:val="5F2987"/>
          <w:sz w:val="40"/>
          <w:szCs w:val="40"/>
        </w:rPr>
        <w:t>202</w:t>
      </w:r>
      <w:r w:rsidR="1A18998C" w:rsidRPr="06918A3D">
        <w:rPr>
          <w:color w:val="5F2987"/>
          <w:sz w:val="40"/>
          <w:szCs w:val="40"/>
        </w:rPr>
        <w:t>3</w:t>
      </w:r>
    </w:p>
    <w:p w14:paraId="4115AEF9" w14:textId="77777777" w:rsidR="000B09D0" w:rsidRDefault="056EDA37" w:rsidP="00F81D5A">
      <w:r>
        <w:t>309-0</w:t>
      </w:r>
      <w:r w:rsidR="00937808">
        <w:t>1</w:t>
      </w:r>
      <w:r>
        <w:t xml:space="preserve"> </w:t>
      </w:r>
      <w:r w:rsidR="00937808">
        <w:t>Monday, Wednesday 3:</w:t>
      </w:r>
      <w:r w:rsidR="001E6B6F">
        <w:t>30-4:45</w:t>
      </w:r>
      <w:r w:rsidR="000B09D0">
        <w:t xml:space="preserve"> PM</w:t>
      </w:r>
      <w:r>
        <w:t xml:space="preserve">  </w:t>
      </w:r>
    </w:p>
    <w:p w14:paraId="082BB6DB" w14:textId="6AF16CD6" w:rsidR="056EDA37" w:rsidRDefault="15EE4C84" w:rsidP="00F81D5A">
      <w:r>
        <w:t>CPS</w:t>
      </w:r>
      <w:r w:rsidR="001E6B6F">
        <w:t xml:space="preserve"> </w:t>
      </w:r>
      <w:r w:rsidR="2F3E24AD">
        <w:t>(College of Professional Studies)</w:t>
      </w:r>
      <w:r w:rsidR="001E6B6F">
        <w:t xml:space="preserve"> 2</w:t>
      </w:r>
      <w:r w:rsidR="00352AA7">
        <w:t>28</w:t>
      </w:r>
      <w:r w:rsidR="001E6B6F">
        <w:t xml:space="preserve"> </w:t>
      </w:r>
    </w:p>
    <w:tbl>
      <w:tblPr>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416A66" w14:paraId="5A43AB4A" w14:textId="77777777" w:rsidTr="61C40901">
        <w:tc>
          <w:tcPr>
            <w:tcW w:w="6300" w:type="dxa"/>
          </w:tcPr>
          <w:p w14:paraId="5DCDE9EA" w14:textId="77777777" w:rsidR="00732939" w:rsidRDefault="00732939" w:rsidP="00F81D5A">
            <w:pPr>
              <w:pBdr>
                <w:top w:val="nil"/>
                <w:left w:val="nil"/>
                <w:bottom w:val="nil"/>
                <w:right w:val="nil"/>
                <w:between w:val="nil"/>
              </w:pBdr>
              <w:rPr>
                <w:color w:val="000000"/>
                <w:sz w:val="24"/>
                <w:szCs w:val="24"/>
              </w:rPr>
            </w:pPr>
          </w:p>
          <w:tbl>
            <w:tblPr>
              <w:tblW w:w="3585" w:type="dxa"/>
              <w:tblBorders>
                <w:top w:val="nil"/>
                <w:left w:val="nil"/>
                <w:bottom w:val="nil"/>
                <w:right w:val="nil"/>
              </w:tblBorders>
              <w:tblLayout w:type="fixed"/>
              <w:tblCellMar>
                <w:left w:w="115" w:type="dxa"/>
                <w:right w:w="115" w:type="dxa"/>
              </w:tblCellMar>
              <w:tblLook w:val="0000" w:firstRow="0" w:lastRow="0" w:firstColumn="0" w:lastColumn="0" w:noHBand="0" w:noVBand="0"/>
            </w:tblPr>
            <w:tblGrid>
              <w:gridCol w:w="3585"/>
            </w:tblGrid>
            <w:tr w:rsidR="00A37F3A" w14:paraId="5ECE84A3" w14:textId="77777777" w:rsidTr="1E3A0035">
              <w:trPr>
                <w:trHeight w:val="660"/>
              </w:trPr>
              <w:tc>
                <w:tcPr>
                  <w:tcW w:w="3585" w:type="dxa"/>
                </w:tcPr>
                <w:p w14:paraId="3F93A4D4" w14:textId="2FAF4CC4" w:rsidR="00732939" w:rsidRDefault="13102A8C" w:rsidP="00F81D5A">
                  <w:pPr>
                    <w:pBdr>
                      <w:top w:val="nil"/>
                      <w:left w:val="nil"/>
                      <w:bottom w:val="nil"/>
                      <w:right w:val="nil"/>
                      <w:between w:val="nil"/>
                    </w:pBdr>
                    <w:spacing w:after="0" w:line="240" w:lineRule="auto"/>
                    <w:rPr>
                      <w:color w:val="000000"/>
                      <w:sz w:val="24"/>
                      <w:szCs w:val="24"/>
                    </w:rPr>
                  </w:pPr>
                  <w:r w:rsidRPr="1E3A0035">
                    <w:rPr>
                      <w:sz w:val="24"/>
                      <w:szCs w:val="24"/>
                    </w:rPr>
                    <w:t>Maria Trader (she/her)</w:t>
                  </w:r>
                </w:p>
                <w:p w14:paraId="1E27254C" w14:textId="6AA715F5" w:rsidR="00732939" w:rsidRDefault="254C3767" w:rsidP="00F81D5A">
                  <w:pPr>
                    <w:pBdr>
                      <w:top w:val="nil"/>
                      <w:left w:val="nil"/>
                      <w:bottom w:val="nil"/>
                      <w:right w:val="nil"/>
                      <w:between w:val="nil"/>
                    </w:pBdr>
                    <w:spacing w:after="0" w:line="240" w:lineRule="auto"/>
                    <w:rPr>
                      <w:color w:val="000000"/>
                      <w:sz w:val="24"/>
                      <w:szCs w:val="24"/>
                    </w:rPr>
                  </w:pPr>
                  <w:r w:rsidRPr="1E3A0035">
                    <w:rPr>
                      <w:color w:val="000000" w:themeColor="text1"/>
                      <w:sz w:val="24"/>
                      <w:szCs w:val="24"/>
                    </w:rPr>
                    <w:t xml:space="preserve">Office </w:t>
                  </w:r>
                  <w:r w:rsidRPr="1E3A0035">
                    <w:rPr>
                      <w:sz w:val="24"/>
                      <w:szCs w:val="24"/>
                    </w:rPr>
                    <w:t>Location</w:t>
                  </w:r>
                  <w:r w:rsidRPr="1E3A0035">
                    <w:rPr>
                      <w:color w:val="000000" w:themeColor="text1"/>
                      <w:sz w:val="24"/>
                      <w:szCs w:val="24"/>
                    </w:rPr>
                    <w:t>:</w:t>
                  </w:r>
                  <w:r w:rsidR="3060568E" w:rsidRPr="1E3A0035">
                    <w:rPr>
                      <w:color w:val="000000" w:themeColor="text1"/>
                      <w:sz w:val="24"/>
                      <w:szCs w:val="24"/>
                    </w:rPr>
                    <w:t xml:space="preserve"> CPS 433</w:t>
                  </w:r>
                </w:p>
              </w:tc>
            </w:tr>
          </w:tbl>
          <w:p w14:paraId="33C34B9D" w14:textId="77777777" w:rsidR="00732939" w:rsidRDefault="00732939" w:rsidP="00F81D5A">
            <w:pPr>
              <w:pBdr>
                <w:top w:val="nil"/>
                <w:left w:val="nil"/>
                <w:bottom w:val="nil"/>
                <w:right w:val="nil"/>
                <w:between w:val="nil"/>
              </w:pBdr>
              <w:rPr>
                <w:color w:val="000000"/>
                <w:sz w:val="24"/>
                <w:szCs w:val="24"/>
              </w:rPr>
            </w:pPr>
          </w:p>
        </w:tc>
        <w:tc>
          <w:tcPr>
            <w:tcW w:w="3960" w:type="dxa"/>
          </w:tcPr>
          <w:p w14:paraId="66389D2D" w14:textId="77777777" w:rsidR="00732939" w:rsidRDefault="00732939" w:rsidP="00F81D5A">
            <w:pPr>
              <w:pBdr>
                <w:top w:val="nil"/>
                <w:left w:val="nil"/>
                <w:bottom w:val="nil"/>
                <w:right w:val="nil"/>
                <w:between w:val="nil"/>
              </w:pBdr>
              <w:rPr>
                <w:color w:val="000000"/>
                <w:sz w:val="24"/>
                <w:szCs w:val="24"/>
              </w:rPr>
            </w:pPr>
          </w:p>
          <w:p w14:paraId="24F2AAB4" w14:textId="77777777" w:rsidR="00732939" w:rsidRDefault="00430884" w:rsidP="00F81D5A">
            <w:pPr>
              <w:pBdr>
                <w:top w:val="nil"/>
                <w:left w:val="nil"/>
                <w:bottom w:val="nil"/>
                <w:right w:val="nil"/>
                <w:between w:val="nil"/>
              </w:pBdr>
              <w:rPr>
                <w:color w:val="000000"/>
                <w:sz w:val="24"/>
                <w:szCs w:val="24"/>
              </w:rPr>
            </w:pPr>
            <w:r w:rsidRPr="61C40901">
              <w:rPr>
                <w:color w:val="000000" w:themeColor="text1"/>
                <w:sz w:val="24"/>
                <w:szCs w:val="24"/>
              </w:rPr>
              <w:t xml:space="preserve">Office #: </w:t>
            </w:r>
            <w:bookmarkStart w:id="0" w:name="_Int_Fg9lhavj"/>
            <w:proofErr w:type="gramStart"/>
            <w:r w:rsidRPr="61C40901">
              <w:rPr>
                <w:color w:val="000000" w:themeColor="text1"/>
                <w:sz w:val="24"/>
                <w:szCs w:val="24"/>
              </w:rPr>
              <w:t>715.346.XXXX</w:t>
            </w:r>
            <w:bookmarkEnd w:id="0"/>
            <w:proofErr w:type="gramEnd"/>
            <w:r w:rsidRPr="61C40901">
              <w:rPr>
                <w:color w:val="000000" w:themeColor="text1"/>
                <w:sz w:val="24"/>
                <w:szCs w:val="24"/>
              </w:rPr>
              <w:t xml:space="preserve"> </w:t>
            </w:r>
          </w:p>
          <w:p w14:paraId="0C8B8FB0" w14:textId="6E77FC57" w:rsidR="00732939" w:rsidRDefault="254C3767" w:rsidP="00F81D5A">
            <w:pPr>
              <w:pBdr>
                <w:top w:val="nil"/>
                <w:left w:val="nil"/>
                <w:bottom w:val="nil"/>
                <w:right w:val="nil"/>
                <w:between w:val="nil"/>
              </w:pBdr>
              <w:rPr>
                <w:color w:val="000000"/>
                <w:sz w:val="24"/>
                <w:szCs w:val="24"/>
              </w:rPr>
            </w:pPr>
            <w:r w:rsidRPr="1E3A0035">
              <w:rPr>
                <w:color w:val="000000" w:themeColor="text1"/>
                <w:sz w:val="24"/>
                <w:szCs w:val="24"/>
              </w:rPr>
              <w:t xml:space="preserve">Email: </w:t>
            </w:r>
            <w:r w:rsidR="6A485036" w:rsidRPr="1E3A0035">
              <w:rPr>
                <w:color w:val="000000" w:themeColor="text1"/>
                <w:sz w:val="24"/>
                <w:szCs w:val="24"/>
              </w:rPr>
              <w:t>mtrader@uwsp.edu</w:t>
            </w:r>
          </w:p>
          <w:p w14:paraId="611413AD" w14:textId="77777777" w:rsidR="00732939" w:rsidRDefault="00732939" w:rsidP="00F81D5A">
            <w:pPr>
              <w:pBdr>
                <w:top w:val="nil"/>
                <w:left w:val="nil"/>
                <w:bottom w:val="nil"/>
                <w:right w:val="nil"/>
                <w:between w:val="nil"/>
              </w:pBdr>
              <w:rPr>
                <w:color w:val="000000"/>
                <w:sz w:val="24"/>
                <w:szCs w:val="24"/>
              </w:rPr>
            </w:pPr>
          </w:p>
        </w:tc>
      </w:tr>
    </w:tbl>
    <w:p w14:paraId="710F0EBF" w14:textId="77777777" w:rsidR="00732939" w:rsidRDefault="00430884" w:rsidP="00F81D5A">
      <w:pPr>
        <w:keepNext/>
        <w:keepLines/>
        <w:pBdr>
          <w:top w:val="nil"/>
          <w:left w:val="nil"/>
          <w:bottom w:val="nil"/>
          <w:right w:val="nil"/>
          <w:between w:val="nil"/>
        </w:pBdr>
        <w:spacing w:before="240" w:after="0" w:line="240" w:lineRule="auto"/>
        <w:rPr>
          <w:color w:val="2E75B5"/>
          <w:sz w:val="32"/>
          <w:szCs w:val="32"/>
        </w:rPr>
      </w:pPr>
      <w:r>
        <w:rPr>
          <w:color w:val="2E75B5"/>
          <w:sz w:val="32"/>
          <w:szCs w:val="32"/>
        </w:rPr>
        <w:t>Table of Contents (</w:t>
      </w:r>
      <w:proofErr w:type="spellStart"/>
      <w:r>
        <w:rPr>
          <w:color w:val="2E75B5"/>
          <w:sz w:val="32"/>
          <w:szCs w:val="32"/>
        </w:rPr>
        <w:t>Ctrl+Click</w:t>
      </w:r>
      <w:proofErr w:type="spellEnd"/>
      <w:r>
        <w:rPr>
          <w:color w:val="2E75B5"/>
          <w:sz w:val="32"/>
          <w:szCs w:val="32"/>
        </w:rPr>
        <w:t xml:space="preserve"> to jump to that section)</w:t>
      </w:r>
    </w:p>
    <w:sdt>
      <w:sdtPr>
        <w:id w:val="1045891469"/>
        <w:docPartObj>
          <w:docPartGallery w:val="Table of Contents"/>
          <w:docPartUnique/>
        </w:docPartObj>
      </w:sdtPr>
      <w:sdtEndPr/>
      <w:sdtContent>
        <w:p w14:paraId="69B59F8F" w14:textId="77777777" w:rsidR="00732939" w:rsidRDefault="00430884" w:rsidP="00F81D5A">
          <w:pPr>
            <w:tabs>
              <w:tab w:val="right" w:pos="10080"/>
            </w:tabs>
            <w:spacing w:before="80" w:line="240" w:lineRule="auto"/>
          </w:pPr>
          <w:r>
            <w:fldChar w:fldCharType="begin"/>
          </w:r>
          <w:r>
            <w:instrText xml:space="preserve"> TOC \h \u \z </w:instrText>
          </w:r>
          <w:r>
            <w:fldChar w:fldCharType="separate"/>
          </w:r>
          <w:hyperlink w:anchor="_gjdgxs">
            <w:r>
              <w:rPr>
                <w:b/>
              </w:rPr>
              <w:t>Course Description</w:t>
            </w:r>
          </w:hyperlink>
          <w:r>
            <w:rPr>
              <w:b/>
            </w:rPr>
            <w:tab/>
          </w:r>
          <w:r>
            <w:fldChar w:fldCharType="begin"/>
          </w:r>
          <w:r>
            <w:instrText xml:space="preserve"> PAGEREF _gjdgxs \h </w:instrText>
          </w:r>
          <w:r>
            <w:fldChar w:fldCharType="separate"/>
          </w:r>
          <w:r>
            <w:rPr>
              <w:b/>
            </w:rPr>
            <w:t>3</w:t>
          </w:r>
          <w:r>
            <w:fldChar w:fldCharType="end"/>
          </w:r>
        </w:p>
        <w:p w14:paraId="77B7199F" w14:textId="77777777" w:rsidR="00732939" w:rsidRDefault="00D72DB8" w:rsidP="00F81D5A">
          <w:pPr>
            <w:tabs>
              <w:tab w:val="right" w:pos="10080"/>
            </w:tabs>
            <w:spacing w:before="200" w:line="240" w:lineRule="auto"/>
          </w:pPr>
          <w:hyperlink w:anchor="_30j0zll">
            <w:r w:rsidR="00430884">
              <w:rPr>
                <w:b/>
              </w:rPr>
              <w:t>Course Learning Outcomes* (Click Here for a resource for developing LOs).</w:t>
            </w:r>
          </w:hyperlink>
          <w:r w:rsidR="00430884">
            <w:rPr>
              <w:b/>
            </w:rPr>
            <w:tab/>
          </w:r>
          <w:r w:rsidR="00430884">
            <w:fldChar w:fldCharType="begin"/>
          </w:r>
          <w:r w:rsidR="00430884">
            <w:instrText xml:space="preserve"> PAGEREF _30j0zll \h </w:instrText>
          </w:r>
          <w:r w:rsidR="00430884">
            <w:fldChar w:fldCharType="separate"/>
          </w:r>
          <w:r w:rsidR="00430884">
            <w:rPr>
              <w:b/>
            </w:rPr>
            <w:t>3</w:t>
          </w:r>
          <w:r w:rsidR="00430884">
            <w:fldChar w:fldCharType="end"/>
          </w:r>
        </w:p>
        <w:p w14:paraId="465EDF73" w14:textId="77777777" w:rsidR="00732939" w:rsidRDefault="00D72DB8" w:rsidP="00F81D5A">
          <w:pPr>
            <w:tabs>
              <w:tab w:val="right" w:pos="10080"/>
            </w:tabs>
            <w:spacing w:before="200" w:line="240" w:lineRule="auto"/>
          </w:pPr>
          <w:hyperlink w:anchor="_1fob9te">
            <w:r w:rsidR="00430884">
              <w:rPr>
                <w:b/>
              </w:rPr>
              <w:t>General Education Program Learning Outcomes* (if applicable)</w:t>
            </w:r>
          </w:hyperlink>
          <w:r w:rsidR="00430884">
            <w:rPr>
              <w:b/>
            </w:rPr>
            <w:tab/>
          </w:r>
          <w:r w:rsidR="00430884">
            <w:fldChar w:fldCharType="begin"/>
          </w:r>
          <w:r w:rsidR="00430884">
            <w:instrText xml:space="preserve"> PAGEREF _1fob9te \h </w:instrText>
          </w:r>
          <w:r w:rsidR="00430884">
            <w:fldChar w:fldCharType="separate"/>
          </w:r>
          <w:r w:rsidR="00430884">
            <w:rPr>
              <w:b/>
            </w:rPr>
            <w:t>3</w:t>
          </w:r>
          <w:r w:rsidR="00430884">
            <w:fldChar w:fldCharType="end"/>
          </w:r>
        </w:p>
        <w:p w14:paraId="40AF0DD4" w14:textId="77777777" w:rsidR="00732939" w:rsidRDefault="00D72DB8" w:rsidP="00F81D5A">
          <w:pPr>
            <w:tabs>
              <w:tab w:val="right" w:pos="10080"/>
            </w:tabs>
            <w:spacing w:before="200" w:line="240" w:lineRule="auto"/>
          </w:pPr>
          <w:hyperlink w:anchor="_3znysh7">
            <w:r w:rsidR="00430884">
              <w:rPr>
                <w:b/>
              </w:rPr>
              <w:t>Evaluation/Course Requirements*</w:t>
            </w:r>
          </w:hyperlink>
          <w:r w:rsidR="00430884">
            <w:rPr>
              <w:b/>
            </w:rPr>
            <w:tab/>
          </w:r>
          <w:r w:rsidR="00430884">
            <w:fldChar w:fldCharType="begin"/>
          </w:r>
          <w:r w:rsidR="00430884">
            <w:instrText xml:space="preserve"> PAGEREF _3znysh7 \h </w:instrText>
          </w:r>
          <w:r w:rsidR="00430884">
            <w:fldChar w:fldCharType="separate"/>
          </w:r>
          <w:r w:rsidR="00430884">
            <w:rPr>
              <w:b/>
            </w:rPr>
            <w:t>3</w:t>
          </w:r>
          <w:r w:rsidR="00430884">
            <w:fldChar w:fldCharType="end"/>
          </w:r>
        </w:p>
        <w:p w14:paraId="16B249B2" w14:textId="77777777" w:rsidR="00732939" w:rsidRDefault="00D72DB8" w:rsidP="00F81D5A">
          <w:pPr>
            <w:tabs>
              <w:tab w:val="right" w:pos="10080"/>
            </w:tabs>
            <w:spacing w:before="200" w:line="240" w:lineRule="auto"/>
          </w:pPr>
          <w:hyperlink w:anchor="_2et92p0">
            <w:r w:rsidR="00430884">
              <w:rPr>
                <w:b/>
              </w:rPr>
              <w:t>Required Course Materials</w:t>
            </w:r>
          </w:hyperlink>
          <w:r w:rsidR="00430884">
            <w:rPr>
              <w:b/>
            </w:rPr>
            <w:tab/>
          </w:r>
          <w:r w:rsidR="00430884">
            <w:fldChar w:fldCharType="begin"/>
          </w:r>
          <w:r w:rsidR="00430884">
            <w:instrText xml:space="preserve"> PAGEREF _2et92p0 \h </w:instrText>
          </w:r>
          <w:r w:rsidR="00430884">
            <w:fldChar w:fldCharType="separate"/>
          </w:r>
          <w:r w:rsidR="00430884">
            <w:rPr>
              <w:b/>
            </w:rPr>
            <w:t>3</w:t>
          </w:r>
          <w:r w:rsidR="00430884">
            <w:fldChar w:fldCharType="end"/>
          </w:r>
        </w:p>
        <w:p w14:paraId="50C1F6AC" w14:textId="77777777" w:rsidR="00732939" w:rsidRDefault="00D72DB8" w:rsidP="00F81D5A">
          <w:pPr>
            <w:tabs>
              <w:tab w:val="right" w:pos="10080"/>
            </w:tabs>
            <w:spacing w:before="200" w:line="240" w:lineRule="auto"/>
          </w:pPr>
          <w:hyperlink w:anchor="_tyjcwt">
            <w:r w:rsidR="00430884">
              <w:rPr>
                <w:b/>
              </w:rPr>
              <w:t>Technology Guidelines</w:t>
            </w:r>
          </w:hyperlink>
          <w:r w:rsidR="00430884">
            <w:rPr>
              <w:b/>
            </w:rPr>
            <w:tab/>
          </w:r>
          <w:r w:rsidR="00430884">
            <w:fldChar w:fldCharType="begin"/>
          </w:r>
          <w:r w:rsidR="00430884">
            <w:instrText xml:space="preserve"> PAGEREF _tyjcwt \h </w:instrText>
          </w:r>
          <w:r w:rsidR="00430884">
            <w:fldChar w:fldCharType="separate"/>
          </w:r>
          <w:r w:rsidR="00430884">
            <w:rPr>
              <w:b/>
            </w:rPr>
            <w:t>3</w:t>
          </w:r>
          <w:r w:rsidR="00430884">
            <w:fldChar w:fldCharType="end"/>
          </w:r>
        </w:p>
        <w:p w14:paraId="3C21097D" w14:textId="77777777" w:rsidR="00732939" w:rsidRDefault="00D72DB8" w:rsidP="00F81D5A">
          <w:pPr>
            <w:tabs>
              <w:tab w:val="right" w:pos="10080"/>
            </w:tabs>
            <w:spacing w:before="200" w:line="240" w:lineRule="auto"/>
          </w:pPr>
          <w:hyperlink w:anchor="_3dy6vkm">
            <w:r w:rsidR="00430884">
              <w:rPr>
                <w:b/>
              </w:rPr>
              <w:t>Inclusivity Statement</w:t>
            </w:r>
          </w:hyperlink>
          <w:r w:rsidR="00430884">
            <w:rPr>
              <w:b/>
            </w:rPr>
            <w:tab/>
          </w:r>
          <w:r w:rsidR="00430884">
            <w:fldChar w:fldCharType="begin"/>
          </w:r>
          <w:r w:rsidR="00430884">
            <w:instrText xml:space="preserve"> PAGEREF _3dy6vkm \h </w:instrText>
          </w:r>
          <w:r w:rsidR="00430884">
            <w:fldChar w:fldCharType="separate"/>
          </w:r>
          <w:r w:rsidR="00430884">
            <w:rPr>
              <w:b/>
            </w:rPr>
            <w:t>4</w:t>
          </w:r>
          <w:r w:rsidR="00430884">
            <w:fldChar w:fldCharType="end"/>
          </w:r>
        </w:p>
        <w:p w14:paraId="5A75D48E" w14:textId="77777777" w:rsidR="00732939" w:rsidRDefault="00D72DB8" w:rsidP="00F81D5A">
          <w:pPr>
            <w:tabs>
              <w:tab w:val="right" w:pos="10080"/>
            </w:tabs>
            <w:spacing w:before="200" w:line="240" w:lineRule="auto"/>
          </w:pPr>
          <w:hyperlink w:anchor="_2xcytpi">
            <w:r w:rsidR="00430884">
              <w:rPr>
                <w:b/>
              </w:rPr>
              <w:t>Confidentiality</w:t>
            </w:r>
          </w:hyperlink>
          <w:r w:rsidR="00430884">
            <w:rPr>
              <w:b/>
            </w:rPr>
            <w:tab/>
          </w:r>
          <w:r w:rsidR="00430884">
            <w:fldChar w:fldCharType="begin"/>
          </w:r>
          <w:r w:rsidR="00430884">
            <w:instrText xml:space="preserve"> PAGEREF _2xcytpi \h </w:instrText>
          </w:r>
          <w:r w:rsidR="00430884">
            <w:fldChar w:fldCharType="separate"/>
          </w:r>
          <w:r w:rsidR="00430884">
            <w:rPr>
              <w:b/>
            </w:rPr>
            <w:t>4</w:t>
          </w:r>
          <w:r w:rsidR="00430884">
            <w:fldChar w:fldCharType="end"/>
          </w:r>
        </w:p>
        <w:p w14:paraId="756824BF" w14:textId="77777777" w:rsidR="00732939" w:rsidRDefault="00D72DB8" w:rsidP="00F81D5A">
          <w:pPr>
            <w:tabs>
              <w:tab w:val="right" w:pos="10080"/>
            </w:tabs>
            <w:spacing w:before="200" w:line="240" w:lineRule="auto"/>
          </w:pPr>
          <w:hyperlink w:anchor="_dyg0xf9tn8dn">
            <w:r w:rsidR="00430884">
              <w:rPr>
                <w:b/>
              </w:rPr>
              <w:t>Grading Scale*</w:t>
            </w:r>
          </w:hyperlink>
          <w:r w:rsidR="00430884">
            <w:rPr>
              <w:b/>
            </w:rPr>
            <w:tab/>
          </w:r>
          <w:r w:rsidR="00430884">
            <w:fldChar w:fldCharType="begin"/>
          </w:r>
          <w:r w:rsidR="00430884">
            <w:instrText xml:space="preserve"> PAGEREF _dyg0xf9tn8dn \h </w:instrText>
          </w:r>
          <w:r w:rsidR="00430884">
            <w:fldChar w:fldCharType="separate"/>
          </w:r>
          <w:r w:rsidR="00430884">
            <w:rPr>
              <w:b/>
            </w:rPr>
            <w:t>4</w:t>
          </w:r>
          <w:r w:rsidR="00430884">
            <w:fldChar w:fldCharType="end"/>
          </w:r>
        </w:p>
        <w:p w14:paraId="3756B96F" w14:textId="77777777" w:rsidR="00732939" w:rsidRDefault="00D72DB8" w:rsidP="00F81D5A">
          <w:pPr>
            <w:tabs>
              <w:tab w:val="right" w:pos="10080"/>
            </w:tabs>
            <w:spacing w:before="200" w:line="240" w:lineRule="auto"/>
          </w:pPr>
          <w:hyperlink w:anchor="_2s8eyo1">
            <w:r w:rsidR="00430884">
              <w:rPr>
                <w:b/>
              </w:rPr>
              <w:t>Communicating with your Instructor</w:t>
            </w:r>
          </w:hyperlink>
          <w:r w:rsidR="00430884">
            <w:rPr>
              <w:b/>
            </w:rPr>
            <w:tab/>
          </w:r>
          <w:r w:rsidR="00430884">
            <w:fldChar w:fldCharType="begin"/>
          </w:r>
          <w:r w:rsidR="00430884">
            <w:instrText xml:space="preserve"> PAGEREF _2s8eyo1 \h </w:instrText>
          </w:r>
          <w:r w:rsidR="00430884">
            <w:fldChar w:fldCharType="separate"/>
          </w:r>
          <w:r w:rsidR="00430884">
            <w:rPr>
              <w:b/>
            </w:rPr>
            <w:t>4</w:t>
          </w:r>
          <w:r w:rsidR="00430884">
            <w:fldChar w:fldCharType="end"/>
          </w:r>
        </w:p>
        <w:p w14:paraId="1514AF85" w14:textId="77777777" w:rsidR="00732939" w:rsidRDefault="00D72DB8" w:rsidP="00F81D5A">
          <w:pPr>
            <w:tabs>
              <w:tab w:val="right" w:pos="10080"/>
            </w:tabs>
            <w:spacing w:before="200" w:line="240" w:lineRule="auto"/>
          </w:pPr>
          <w:hyperlink w:anchor="_m23kcgww3p9">
            <w:r w:rsidR="00430884">
              <w:rPr>
                <w:b/>
              </w:rPr>
              <w:t>Office hours</w:t>
            </w:r>
          </w:hyperlink>
          <w:r w:rsidR="00430884">
            <w:rPr>
              <w:b/>
            </w:rPr>
            <w:tab/>
          </w:r>
          <w:r w:rsidR="00430884">
            <w:fldChar w:fldCharType="begin"/>
          </w:r>
          <w:r w:rsidR="00430884">
            <w:instrText xml:space="preserve"> PAGEREF _m23kcgww3p9 \h </w:instrText>
          </w:r>
          <w:r w:rsidR="00430884">
            <w:fldChar w:fldCharType="separate"/>
          </w:r>
          <w:r w:rsidR="00430884">
            <w:rPr>
              <w:b/>
            </w:rPr>
            <w:t>5</w:t>
          </w:r>
          <w:r w:rsidR="00430884">
            <w:fldChar w:fldCharType="end"/>
          </w:r>
        </w:p>
        <w:p w14:paraId="559E2CC6" w14:textId="77777777" w:rsidR="00732939" w:rsidRDefault="00D72DB8" w:rsidP="00F81D5A">
          <w:pPr>
            <w:tabs>
              <w:tab w:val="right" w:pos="10080"/>
            </w:tabs>
            <w:spacing w:before="200" w:line="240" w:lineRule="auto"/>
          </w:pPr>
          <w:hyperlink w:anchor="_26in1rg">
            <w:r w:rsidR="00430884">
              <w:rPr>
                <w:b/>
              </w:rPr>
              <w:t>Attendance*</w:t>
            </w:r>
          </w:hyperlink>
          <w:r w:rsidR="00430884">
            <w:rPr>
              <w:b/>
            </w:rPr>
            <w:tab/>
          </w:r>
          <w:r w:rsidR="00430884">
            <w:fldChar w:fldCharType="begin"/>
          </w:r>
          <w:r w:rsidR="00430884">
            <w:instrText xml:space="preserve"> PAGEREF _26in1rg \h </w:instrText>
          </w:r>
          <w:r w:rsidR="00430884">
            <w:fldChar w:fldCharType="separate"/>
          </w:r>
          <w:r w:rsidR="00430884">
            <w:rPr>
              <w:b/>
            </w:rPr>
            <w:t>5</w:t>
          </w:r>
          <w:r w:rsidR="00430884">
            <w:fldChar w:fldCharType="end"/>
          </w:r>
        </w:p>
        <w:p w14:paraId="30288F42" w14:textId="77777777" w:rsidR="00732939" w:rsidRDefault="00D72DB8" w:rsidP="00F81D5A">
          <w:pPr>
            <w:tabs>
              <w:tab w:val="right" w:pos="10080"/>
            </w:tabs>
            <w:spacing w:before="200" w:line="240" w:lineRule="auto"/>
          </w:pPr>
          <w:hyperlink w:anchor="_35nkun2">
            <w:r w:rsidR="00430884">
              <w:rPr>
                <w:b/>
              </w:rPr>
              <w:t>Late Work</w:t>
            </w:r>
          </w:hyperlink>
          <w:r w:rsidR="00430884">
            <w:rPr>
              <w:b/>
            </w:rPr>
            <w:tab/>
          </w:r>
          <w:r w:rsidR="00430884">
            <w:fldChar w:fldCharType="begin"/>
          </w:r>
          <w:r w:rsidR="00430884">
            <w:instrText xml:space="preserve"> PAGEREF _35nkun2 \h </w:instrText>
          </w:r>
          <w:r w:rsidR="00430884">
            <w:fldChar w:fldCharType="separate"/>
          </w:r>
          <w:r w:rsidR="00430884">
            <w:rPr>
              <w:b/>
            </w:rPr>
            <w:t>6</w:t>
          </w:r>
          <w:r w:rsidR="00430884">
            <w:fldChar w:fldCharType="end"/>
          </w:r>
        </w:p>
        <w:p w14:paraId="1F0C9CF6" w14:textId="77777777" w:rsidR="00732939" w:rsidRDefault="00D72DB8" w:rsidP="00F81D5A">
          <w:pPr>
            <w:tabs>
              <w:tab w:val="right" w:pos="10080"/>
            </w:tabs>
            <w:spacing w:before="200" w:line="240" w:lineRule="auto"/>
          </w:pPr>
          <w:hyperlink w:anchor="_2py9g4io2be0">
            <w:r w:rsidR="00430884">
              <w:rPr>
                <w:b/>
              </w:rPr>
              <w:t>Absences due to Military Service</w:t>
            </w:r>
          </w:hyperlink>
          <w:r w:rsidR="00430884">
            <w:rPr>
              <w:b/>
            </w:rPr>
            <w:tab/>
          </w:r>
          <w:r w:rsidR="00430884">
            <w:fldChar w:fldCharType="begin"/>
          </w:r>
          <w:r w:rsidR="00430884">
            <w:instrText xml:space="preserve"> PAGEREF _2py9g4io2be0 \h </w:instrText>
          </w:r>
          <w:r w:rsidR="00430884">
            <w:fldChar w:fldCharType="separate"/>
          </w:r>
          <w:r w:rsidR="00430884">
            <w:rPr>
              <w:b/>
            </w:rPr>
            <w:t>6</w:t>
          </w:r>
          <w:r w:rsidR="00430884">
            <w:fldChar w:fldCharType="end"/>
          </w:r>
        </w:p>
        <w:p w14:paraId="41EE55DF" w14:textId="77777777" w:rsidR="00732939" w:rsidRDefault="00D72DB8" w:rsidP="00F81D5A">
          <w:pPr>
            <w:tabs>
              <w:tab w:val="right" w:pos="10080"/>
            </w:tabs>
            <w:spacing w:before="200" w:line="240" w:lineRule="auto"/>
          </w:pPr>
          <w:hyperlink w:anchor="_2nafmy6vk07w">
            <w:r w:rsidR="00430884">
              <w:rPr>
                <w:b/>
              </w:rPr>
              <w:t>Religious Beliefs Accommodation</w:t>
            </w:r>
          </w:hyperlink>
          <w:r w:rsidR="00430884">
            <w:rPr>
              <w:b/>
            </w:rPr>
            <w:tab/>
          </w:r>
          <w:r w:rsidR="00430884">
            <w:fldChar w:fldCharType="begin"/>
          </w:r>
          <w:r w:rsidR="00430884">
            <w:instrText xml:space="preserve"> PAGEREF _2nafmy6vk07w \h </w:instrText>
          </w:r>
          <w:r w:rsidR="00430884">
            <w:fldChar w:fldCharType="separate"/>
          </w:r>
          <w:r w:rsidR="00430884">
            <w:rPr>
              <w:b/>
            </w:rPr>
            <w:t>6</w:t>
          </w:r>
          <w:r w:rsidR="00430884">
            <w:fldChar w:fldCharType="end"/>
          </w:r>
        </w:p>
        <w:p w14:paraId="6F6110F1" w14:textId="77777777" w:rsidR="00732939" w:rsidRDefault="00D72DB8" w:rsidP="00F81D5A">
          <w:pPr>
            <w:tabs>
              <w:tab w:val="right" w:pos="10080"/>
            </w:tabs>
            <w:spacing w:before="200" w:line="240" w:lineRule="auto"/>
          </w:pPr>
          <w:hyperlink w:anchor="_44sinio">
            <w:r w:rsidR="00430884">
              <w:rPr>
                <w:b/>
              </w:rPr>
              <w:t>Equal Access for Students with Disabilities*</w:t>
            </w:r>
          </w:hyperlink>
          <w:r w:rsidR="00430884">
            <w:rPr>
              <w:b/>
            </w:rPr>
            <w:tab/>
          </w:r>
          <w:r w:rsidR="00430884">
            <w:fldChar w:fldCharType="begin"/>
          </w:r>
          <w:r w:rsidR="00430884">
            <w:instrText xml:space="preserve"> PAGEREF _44sinio \h </w:instrText>
          </w:r>
          <w:r w:rsidR="00430884">
            <w:fldChar w:fldCharType="separate"/>
          </w:r>
          <w:r w:rsidR="00430884">
            <w:rPr>
              <w:b/>
            </w:rPr>
            <w:t>7</w:t>
          </w:r>
          <w:r w:rsidR="00430884">
            <w:fldChar w:fldCharType="end"/>
          </w:r>
        </w:p>
        <w:p w14:paraId="79D3F1F2" w14:textId="77777777" w:rsidR="00732939" w:rsidRDefault="00D72DB8" w:rsidP="00F81D5A">
          <w:pPr>
            <w:tabs>
              <w:tab w:val="right" w:pos="10080"/>
            </w:tabs>
            <w:spacing w:before="200" w:line="240" w:lineRule="auto"/>
          </w:pPr>
          <w:hyperlink w:anchor="_3j2qqm3">
            <w:r w:rsidR="00430884">
              <w:rPr>
                <w:b/>
              </w:rPr>
              <w:t>Help Resources</w:t>
            </w:r>
          </w:hyperlink>
          <w:r w:rsidR="00430884">
            <w:rPr>
              <w:b/>
            </w:rPr>
            <w:tab/>
          </w:r>
          <w:r w:rsidR="00430884">
            <w:fldChar w:fldCharType="begin"/>
          </w:r>
          <w:r w:rsidR="00430884">
            <w:instrText xml:space="preserve"> PAGEREF _3j2qqm3 \h </w:instrText>
          </w:r>
          <w:r w:rsidR="00430884">
            <w:fldChar w:fldCharType="separate"/>
          </w:r>
          <w:r w:rsidR="00430884">
            <w:rPr>
              <w:b/>
            </w:rPr>
            <w:t>7</w:t>
          </w:r>
          <w:r w:rsidR="00430884">
            <w:fldChar w:fldCharType="end"/>
          </w:r>
        </w:p>
        <w:p w14:paraId="52F5CF9E" w14:textId="77777777" w:rsidR="00732939" w:rsidRDefault="00D72DB8" w:rsidP="00F81D5A">
          <w:pPr>
            <w:tabs>
              <w:tab w:val="right" w:pos="10080"/>
            </w:tabs>
            <w:spacing w:before="200" w:line="240" w:lineRule="auto"/>
          </w:pPr>
          <w:hyperlink w:anchor="_mnxqolhz05l1">
            <w:r w:rsidR="00430884">
              <w:rPr>
                <w:b/>
              </w:rPr>
              <w:t>Academic Honesty</w:t>
            </w:r>
          </w:hyperlink>
          <w:r w:rsidR="00430884">
            <w:rPr>
              <w:b/>
            </w:rPr>
            <w:tab/>
          </w:r>
          <w:r w:rsidR="00430884">
            <w:fldChar w:fldCharType="begin"/>
          </w:r>
          <w:r w:rsidR="00430884">
            <w:instrText xml:space="preserve"> PAGEREF _mnxqolhz05l1 \h </w:instrText>
          </w:r>
          <w:r w:rsidR="00430884">
            <w:fldChar w:fldCharType="separate"/>
          </w:r>
          <w:r w:rsidR="00430884">
            <w:rPr>
              <w:b/>
            </w:rPr>
            <w:t>8</w:t>
          </w:r>
          <w:r w:rsidR="00430884">
            <w:fldChar w:fldCharType="end"/>
          </w:r>
        </w:p>
        <w:p w14:paraId="3B2AC03B" w14:textId="77777777" w:rsidR="00732939" w:rsidRDefault="00D72DB8" w:rsidP="00F81D5A">
          <w:pPr>
            <w:tabs>
              <w:tab w:val="right" w:pos="10080"/>
            </w:tabs>
            <w:spacing w:before="200" w:line="240" w:lineRule="auto"/>
          </w:pPr>
          <w:hyperlink w:anchor="_4i7ojhp">
            <w:r w:rsidR="00430884">
              <w:rPr>
                <w:b/>
              </w:rPr>
              <w:t>Other Campus Policies</w:t>
            </w:r>
          </w:hyperlink>
          <w:r w:rsidR="00430884">
            <w:rPr>
              <w:b/>
            </w:rPr>
            <w:tab/>
          </w:r>
          <w:r w:rsidR="00430884">
            <w:fldChar w:fldCharType="begin"/>
          </w:r>
          <w:r w:rsidR="00430884">
            <w:instrText xml:space="preserve"> PAGEREF _4i7ojhp \h </w:instrText>
          </w:r>
          <w:r w:rsidR="00430884">
            <w:fldChar w:fldCharType="separate"/>
          </w:r>
          <w:r w:rsidR="00430884">
            <w:rPr>
              <w:b/>
            </w:rPr>
            <w:t>8</w:t>
          </w:r>
          <w:r w:rsidR="00430884">
            <w:fldChar w:fldCharType="end"/>
          </w:r>
        </w:p>
        <w:p w14:paraId="721D7D7C" w14:textId="69A1BAF6" w:rsidR="00732939" w:rsidRDefault="00D72DB8" w:rsidP="00F81D5A">
          <w:pPr>
            <w:tabs>
              <w:tab w:val="right" w:pos="10080"/>
            </w:tabs>
            <w:spacing w:before="200" w:after="80" w:line="240" w:lineRule="auto"/>
          </w:pPr>
          <w:hyperlink w:anchor="_xyolg7z0n2g">
            <w:r w:rsidR="00430884">
              <w:rPr>
                <w:b/>
              </w:rPr>
              <w:t>Course Schedule*</w:t>
            </w:r>
          </w:hyperlink>
          <w:r w:rsidR="00430884">
            <w:rPr>
              <w:b/>
            </w:rPr>
            <w:tab/>
          </w:r>
          <w:r w:rsidR="00430884">
            <w:fldChar w:fldCharType="begin"/>
          </w:r>
          <w:r w:rsidR="00430884">
            <w:instrText xml:space="preserve"> PAGEREF _xyolg7z0n2g \h </w:instrText>
          </w:r>
          <w:r w:rsidR="00430884">
            <w:fldChar w:fldCharType="separate"/>
          </w:r>
          <w:r w:rsidR="00430884">
            <w:rPr>
              <w:b/>
            </w:rPr>
            <w:t>9</w:t>
          </w:r>
          <w:r w:rsidR="00430884">
            <w:fldChar w:fldCharType="end"/>
          </w:r>
          <w:r w:rsidR="00430884">
            <w:fldChar w:fldCharType="end"/>
          </w:r>
        </w:p>
      </w:sdtContent>
    </w:sdt>
    <w:p w14:paraId="7063E705" w14:textId="77777777" w:rsidR="00732939" w:rsidRDefault="254C3767" w:rsidP="00F81D5A">
      <w:pPr>
        <w:pStyle w:val="Heading1"/>
        <w:spacing w:line="240" w:lineRule="auto"/>
      </w:pPr>
      <w:bookmarkStart w:id="1" w:name="_gjdgxs"/>
      <w:bookmarkEnd w:id="1"/>
      <w:r>
        <w:t>Course Description</w:t>
      </w:r>
    </w:p>
    <w:p w14:paraId="52C2FA37" w14:textId="17F0EF0E" w:rsidR="32F25703" w:rsidRDefault="32F25703" w:rsidP="00F81D5A">
      <w:pPr>
        <w:spacing w:line="240" w:lineRule="auto"/>
        <w:rPr>
          <w:sz w:val="24"/>
          <w:szCs w:val="24"/>
        </w:rPr>
      </w:pPr>
      <w:r w:rsidRPr="61C40901">
        <w:rPr>
          <w:color w:val="000000" w:themeColor="text1"/>
          <w:sz w:val="24"/>
          <w:szCs w:val="24"/>
        </w:rPr>
        <w:t xml:space="preserve">All students deserve the opportunity for high-quality, engaging, and meaningful instruction within a respectful and empowering learning environment that fosters their self-worth and literacy advancement. Literacy refers to reading, writing, speaking, listening, and viewing experiences and is influenced by a student’s cultural background, individual preferences, and interests (International Literacy Association, n.d.; Makin &amp; </w:t>
      </w:r>
      <w:proofErr w:type="spellStart"/>
      <w:r w:rsidRPr="61C40901">
        <w:rPr>
          <w:color w:val="000000" w:themeColor="text1"/>
          <w:sz w:val="24"/>
          <w:szCs w:val="24"/>
        </w:rPr>
        <w:t>Spedding</w:t>
      </w:r>
      <w:proofErr w:type="spellEnd"/>
      <w:r w:rsidRPr="61C40901">
        <w:rPr>
          <w:color w:val="000000" w:themeColor="text1"/>
          <w:sz w:val="24"/>
          <w:szCs w:val="24"/>
        </w:rPr>
        <w:t>, 2015; Rohde, 2015; Wisconsin Department of Public Instruction, 2020). EDUC 309 is designed for pre-service teachers to investigate and apply best practices and research when planning and facilitating literacy assessment, instruction, and curriculum to advance the literacy learning outcomes for all students. Within hands-on and reflective opportunities, you will operationalize literacy theories and frameworks that will be manifested within their defined philosophy of literacy instruction at the</w:t>
      </w:r>
      <w:r w:rsidR="5ED63235" w:rsidRPr="0A652544">
        <w:rPr>
          <w:color w:val="000000" w:themeColor="text1"/>
          <w:sz w:val="24"/>
          <w:szCs w:val="24"/>
        </w:rPr>
        <w:t xml:space="preserve"> course's</w:t>
      </w:r>
      <w:r w:rsidRPr="61C40901">
        <w:rPr>
          <w:color w:val="000000" w:themeColor="text1"/>
          <w:sz w:val="24"/>
          <w:szCs w:val="24"/>
        </w:rPr>
        <w:t xml:space="preserve"> end</w:t>
      </w:r>
      <w:r w:rsidR="5ED63235" w:rsidRPr="0A652544">
        <w:rPr>
          <w:color w:val="000000" w:themeColor="text1"/>
          <w:sz w:val="24"/>
          <w:szCs w:val="24"/>
        </w:rPr>
        <w:t>.</w:t>
      </w:r>
      <w:r w:rsidRPr="61C40901">
        <w:rPr>
          <w:color w:val="000000" w:themeColor="text1"/>
          <w:sz w:val="24"/>
          <w:szCs w:val="24"/>
        </w:rPr>
        <w:t xml:space="preserve"> Furthermore, EDUC 309 aims to develop pre-service educator’s confidence and competence in assessing and instructing the foundational reading skills of phonological awareness, phonics, fluency, vocabulary, and comprehension. </w:t>
      </w:r>
    </w:p>
    <w:p w14:paraId="70108EA6" w14:textId="48D1BAB3" w:rsidR="00732939" w:rsidRDefault="00430884" w:rsidP="00F81D5A">
      <w:pPr>
        <w:pStyle w:val="Heading1"/>
        <w:spacing w:line="240" w:lineRule="auto"/>
        <w:rPr>
          <w:color w:val="7030A0"/>
          <w:sz w:val="28"/>
          <w:szCs w:val="28"/>
        </w:rPr>
      </w:pPr>
      <w:bookmarkStart w:id="2" w:name="_30j0zll"/>
      <w:bookmarkEnd w:id="2"/>
      <w:r>
        <w:t>Course Learning Outcomes</w:t>
      </w:r>
      <w:r w:rsidRPr="61C40901">
        <w:rPr>
          <w:color w:val="5F2987"/>
        </w:rPr>
        <w:t>*</w:t>
      </w:r>
      <w:r>
        <w:t xml:space="preserve"> </w:t>
      </w:r>
    </w:p>
    <w:p w14:paraId="463D78D4" w14:textId="77777777" w:rsidR="00732939" w:rsidRDefault="254C3767" w:rsidP="00F81D5A">
      <w:pPr>
        <w:spacing w:line="240" w:lineRule="auto"/>
        <w:rPr>
          <w:rFonts w:asciiTheme="majorHAnsi" w:eastAsiaTheme="majorEastAsia" w:hAnsiTheme="majorHAnsi" w:cstheme="majorBidi"/>
          <w:sz w:val="24"/>
          <w:szCs w:val="24"/>
        </w:rPr>
      </w:pPr>
      <w:r w:rsidRPr="61C40901">
        <w:rPr>
          <w:rFonts w:asciiTheme="majorHAnsi" w:eastAsiaTheme="majorEastAsia" w:hAnsiTheme="majorHAnsi" w:cstheme="majorBidi"/>
          <w:sz w:val="24"/>
          <w:szCs w:val="24"/>
        </w:rPr>
        <w:t xml:space="preserve">A learning outcome is a statement that describes what a student will know (knowledge), be able to do (skill), and/or value/appreciate (disposition) </w:t>
      </w:r>
      <w:bookmarkStart w:id="3" w:name="_Int_ghrDUVii"/>
      <w:r w:rsidRPr="61C40901">
        <w:rPr>
          <w:rFonts w:asciiTheme="majorHAnsi" w:eastAsiaTheme="majorEastAsia" w:hAnsiTheme="majorHAnsi" w:cstheme="majorBidi"/>
          <w:sz w:val="24"/>
          <w:szCs w:val="24"/>
        </w:rPr>
        <w:t>as a result of</w:t>
      </w:r>
      <w:bookmarkEnd w:id="3"/>
      <w:r w:rsidRPr="61C40901">
        <w:rPr>
          <w:rFonts w:asciiTheme="majorHAnsi" w:eastAsiaTheme="majorEastAsia" w:hAnsiTheme="majorHAnsi" w:cstheme="majorBidi"/>
          <w:sz w:val="24"/>
          <w:szCs w:val="24"/>
        </w:rPr>
        <w:t xml:space="preserve"> a learning experience.</w:t>
      </w:r>
    </w:p>
    <w:p w14:paraId="70374368" w14:textId="1613432A" w:rsidR="00732939" w:rsidRDefault="09BC3366" w:rsidP="00F81D5A">
      <w:pPr>
        <w:pBdr>
          <w:top w:val="nil"/>
          <w:left w:val="nil"/>
          <w:bottom w:val="nil"/>
          <w:right w:val="nil"/>
          <w:between w:val="nil"/>
        </w:pBdr>
        <w:spacing w:after="0" w:line="240" w:lineRule="auto"/>
        <w:contextualSpacing/>
        <w:rPr>
          <w:rFonts w:asciiTheme="majorHAnsi" w:eastAsiaTheme="majorEastAsia" w:hAnsiTheme="majorHAnsi" w:cstheme="majorBidi"/>
          <w:color w:val="000000"/>
          <w:sz w:val="24"/>
          <w:szCs w:val="24"/>
        </w:rPr>
      </w:pPr>
      <w:r w:rsidRPr="61C40901">
        <w:rPr>
          <w:rFonts w:asciiTheme="majorHAnsi" w:eastAsiaTheme="majorEastAsia" w:hAnsiTheme="majorHAnsi" w:cstheme="majorBidi"/>
          <w:i/>
          <w:iCs/>
          <w:color w:val="000000" w:themeColor="text1"/>
          <w:sz w:val="24"/>
          <w:szCs w:val="24"/>
        </w:rPr>
        <w:t>As a result of EDUC 309, you will acquire/demonstrate the following essential knowledge, performances, and critical dispositions:</w:t>
      </w:r>
    </w:p>
    <w:p w14:paraId="5159F63C" w14:textId="66E05555" w:rsidR="00732939" w:rsidRDefault="00732939" w:rsidP="00F81D5A">
      <w:pPr>
        <w:pBdr>
          <w:top w:val="nil"/>
          <w:left w:val="nil"/>
          <w:bottom w:val="nil"/>
          <w:right w:val="nil"/>
          <w:between w:val="nil"/>
        </w:pBdr>
        <w:spacing w:after="0" w:line="240" w:lineRule="auto"/>
        <w:contextualSpacing/>
        <w:rPr>
          <w:rFonts w:asciiTheme="majorHAnsi" w:eastAsiaTheme="majorEastAsia" w:hAnsiTheme="majorHAnsi" w:cstheme="majorBidi"/>
          <w:color w:val="000000"/>
        </w:rPr>
      </w:pPr>
    </w:p>
    <w:p w14:paraId="09E99CDA" w14:textId="5C3D4530" w:rsidR="00732939" w:rsidRDefault="09BC3366" w:rsidP="00F81D5A">
      <w:pPr>
        <w:pBdr>
          <w:top w:val="nil"/>
          <w:left w:val="nil"/>
          <w:bottom w:val="nil"/>
          <w:right w:val="nil"/>
          <w:between w:val="nil"/>
        </w:pBdr>
        <w:spacing w:after="0" w:line="240" w:lineRule="auto"/>
        <w:contextualSpacing/>
        <w:rPr>
          <w:rFonts w:asciiTheme="majorHAnsi" w:eastAsiaTheme="majorEastAsia" w:hAnsiTheme="majorHAnsi" w:cstheme="majorBidi"/>
          <w:color w:val="000000"/>
        </w:rPr>
      </w:pPr>
      <w:r w:rsidRPr="1E3A0035">
        <w:rPr>
          <w:rFonts w:asciiTheme="majorHAnsi" w:eastAsiaTheme="majorEastAsia" w:hAnsiTheme="majorHAnsi" w:cstheme="majorBidi"/>
          <w:b/>
          <w:bCs/>
          <w:color w:val="000000" w:themeColor="text1"/>
          <w:u w:val="single"/>
        </w:rPr>
        <w:t>Essential Knowledge</w:t>
      </w:r>
      <w:r w:rsidRPr="1E3A0035">
        <w:rPr>
          <w:rFonts w:asciiTheme="majorHAnsi" w:eastAsiaTheme="majorEastAsia" w:hAnsiTheme="majorHAnsi" w:cstheme="majorBidi"/>
          <w:b/>
          <w:bCs/>
          <w:color w:val="000000" w:themeColor="text1"/>
        </w:rPr>
        <w:t xml:space="preserve"> </w:t>
      </w:r>
      <w:r w:rsidRPr="1E3A0035">
        <w:rPr>
          <w:rFonts w:asciiTheme="majorHAnsi" w:eastAsiaTheme="majorEastAsia" w:hAnsiTheme="majorHAnsi" w:cstheme="majorBidi"/>
          <w:color w:val="000000" w:themeColor="text1"/>
        </w:rPr>
        <w:t>(i.e., a teacher’s knowledge needed for effective practice)</w:t>
      </w:r>
    </w:p>
    <w:p w14:paraId="4F4DD11F" w14:textId="411BCBC4" w:rsidR="00732939" w:rsidRDefault="09BC3366" w:rsidP="00F81D5A">
      <w:pPr>
        <w:pStyle w:val="ListParagraph"/>
        <w:numPr>
          <w:ilvl w:val="0"/>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Recognize literacy as a complex process involving reading, writing, speaking, listening, and viewing. (</w:t>
      </w:r>
      <w:proofErr w:type="spellStart"/>
      <w:r w:rsidRPr="1E3A0035">
        <w:rPr>
          <w:rFonts w:asciiTheme="majorHAnsi" w:eastAsiaTheme="majorEastAsia" w:hAnsiTheme="majorHAnsi" w:cstheme="majorBidi"/>
          <w:color w:val="000000" w:themeColor="text1"/>
        </w:rPr>
        <w:t>InTASC</w:t>
      </w:r>
      <w:proofErr w:type="spellEnd"/>
      <w:r w:rsidRPr="1E3A0035">
        <w:rPr>
          <w:rFonts w:asciiTheme="majorHAnsi" w:eastAsiaTheme="majorEastAsia" w:hAnsiTheme="majorHAnsi" w:cstheme="majorBidi"/>
          <w:color w:val="000000" w:themeColor="text1"/>
        </w:rPr>
        <w:t xml:space="preserve"> Standard 4)</w:t>
      </w:r>
    </w:p>
    <w:p w14:paraId="31CAD676" w14:textId="64C6544F" w:rsidR="00732939" w:rsidRDefault="09BC3366" w:rsidP="00F81D5A">
      <w:pPr>
        <w:pStyle w:val="ListParagraph"/>
        <w:numPr>
          <w:ilvl w:val="0"/>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Demonstrate content knowledge related to the five pillars of literacy. (</w:t>
      </w:r>
      <w:proofErr w:type="spellStart"/>
      <w:r w:rsidRPr="1E3A0035">
        <w:rPr>
          <w:rFonts w:asciiTheme="majorHAnsi" w:eastAsiaTheme="majorEastAsia" w:hAnsiTheme="majorHAnsi" w:cstheme="majorBidi"/>
          <w:color w:val="000000" w:themeColor="text1"/>
        </w:rPr>
        <w:t>InTASC</w:t>
      </w:r>
      <w:proofErr w:type="spellEnd"/>
      <w:r w:rsidRPr="1E3A0035">
        <w:rPr>
          <w:rFonts w:asciiTheme="majorHAnsi" w:eastAsiaTheme="majorEastAsia" w:hAnsiTheme="majorHAnsi" w:cstheme="majorBidi"/>
          <w:color w:val="000000" w:themeColor="text1"/>
        </w:rPr>
        <w:t xml:space="preserve"> Standards 4 &amp; 5)</w:t>
      </w:r>
    </w:p>
    <w:p w14:paraId="2AB6030E" w14:textId="46E0B5AC" w:rsidR="00732939" w:rsidRDefault="09BC3366" w:rsidP="00F81D5A">
      <w:pPr>
        <w:pStyle w:val="ListParagraph"/>
        <w:numPr>
          <w:ilvl w:val="1"/>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b/>
          <w:bCs/>
          <w:color w:val="000000" w:themeColor="text1"/>
        </w:rPr>
        <w:t>Phonological Awareness</w:t>
      </w:r>
    </w:p>
    <w:p w14:paraId="47DCD25E" w14:textId="6B12B718" w:rsidR="00732939" w:rsidRDefault="09BC3366" w:rsidP="00F81D5A">
      <w:pPr>
        <w:pStyle w:val="ListParagraph"/>
        <w:numPr>
          <w:ilvl w:val="2"/>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Explain and provide examples of all the levels of phonological awareness.</w:t>
      </w:r>
    </w:p>
    <w:p w14:paraId="6E0D684A" w14:textId="17117446" w:rsidR="00732939" w:rsidRDefault="09BC3366" w:rsidP="00F81D5A">
      <w:pPr>
        <w:pStyle w:val="ListParagraph"/>
        <w:numPr>
          <w:ilvl w:val="2"/>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Explain the relationship between phonological awareness and phonemic awareness.</w:t>
      </w:r>
    </w:p>
    <w:p w14:paraId="35574B4E" w14:textId="69380B0D" w:rsidR="00732939" w:rsidRDefault="09BC3366" w:rsidP="00F81D5A">
      <w:pPr>
        <w:pStyle w:val="ListParagraph"/>
        <w:numPr>
          <w:ilvl w:val="2"/>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Explain how to assess a student's phonological skills to identify, plan, and instruct reading lessons to meet individual learner’s needs.</w:t>
      </w:r>
    </w:p>
    <w:p w14:paraId="3DF45944" w14:textId="0B7A7731" w:rsidR="00732939" w:rsidRDefault="09BC3366" w:rsidP="00F81D5A">
      <w:pPr>
        <w:pStyle w:val="ListParagraph"/>
        <w:numPr>
          <w:ilvl w:val="1"/>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b/>
          <w:bCs/>
          <w:color w:val="000000" w:themeColor="text1"/>
        </w:rPr>
        <w:t xml:space="preserve">Phonics </w:t>
      </w:r>
    </w:p>
    <w:p w14:paraId="55ECA190" w14:textId="6CD8E1A8" w:rsidR="00732939" w:rsidRDefault="09BC3366" w:rsidP="00F81D5A">
      <w:pPr>
        <w:pStyle w:val="ListParagraph"/>
        <w:numPr>
          <w:ilvl w:val="2"/>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Define the terms phonics, phonemes, graphemes, and the alphabetic principle.</w:t>
      </w:r>
    </w:p>
    <w:p w14:paraId="23ABD20F" w14:textId="3819995A" w:rsidR="00732939" w:rsidRDefault="09BC3366" w:rsidP="00F81D5A">
      <w:pPr>
        <w:pStyle w:val="ListParagraph"/>
        <w:numPr>
          <w:ilvl w:val="2"/>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Discuss the role of phonics patterns and morphology in phonics instruction.</w:t>
      </w:r>
    </w:p>
    <w:p w14:paraId="3BD2F286" w14:textId="095CCB8F" w:rsidR="00732939" w:rsidRDefault="09BC3366" w:rsidP="00F81D5A">
      <w:pPr>
        <w:pStyle w:val="ListParagraph"/>
        <w:numPr>
          <w:ilvl w:val="2"/>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Explain how to assess a student's phonics skills to identify, plan, and instruct reading lessons to meet individual learner’s needs.</w:t>
      </w:r>
    </w:p>
    <w:p w14:paraId="1D575D9F" w14:textId="25C81CF3" w:rsidR="00732939" w:rsidRDefault="09BC3366" w:rsidP="00F81D5A">
      <w:pPr>
        <w:pStyle w:val="ListParagraph"/>
        <w:numPr>
          <w:ilvl w:val="1"/>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b/>
          <w:bCs/>
          <w:color w:val="000000" w:themeColor="text1"/>
        </w:rPr>
        <w:t>Oral Reading Fluency</w:t>
      </w:r>
    </w:p>
    <w:p w14:paraId="552979A1" w14:textId="5B2A8755" w:rsidR="00732939" w:rsidRDefault="09BC3366" w:rsidP="00F81D5A">
      <w:pPr>
        <w:pStyle w:val="ListParagraph"/>
        <w:numPr>
          <w:ilvl w:val="2"/>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Identify and define the three primary components of oral reading fluency: accuracy, speed, expression</w:t>
      </w:r>
    </w:p>
    <w:p w14:paraId="489C5589" w14:textId="4466C54D" w:rsidR="00732939" w:rsidRDefault="09BC3366" w:rsidP="00F81D5A">
      <w:pPr>
        <w:pStyle w:val="ListParagraph"/>
        <w:numPr>
          <w:ilvl w:val="2"/>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Explain the correlation between oral reading fluency and comprehension.</w:t>
      </w:r>
    </w:p>
    <w:p w14:paraId="6D4D13EF" w14:textId="7548CF3E" w:rsidR="00732939" w:rsidRDefault="09BC3366" w:rsidP="00F81D5A">
      <w:pPr>
        <w:pStyle w:val="ListParagraph"/>
        <w:numPr>
          <w:ilvl w:val="2"/>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Explain how to assess a student's fluency skills to identify, plan, and instruct reading lessons to meet individual learner’s needs.</w:t>
      </w:r>
    </w:p>
    <w:p w14:paraId="285AFCF7" w14:textId="62EE029D" w:rsidR="00732939" w:rsidRDefault="09BC3366" w:rsidP="00F81D5A">
      <w:pPr>
        <w:pStyle w:val="ListParagraph"/>
        <w:numPr>
          <w:ilvl w:val="1"/>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b/>
          <w:bCs/>
          <w:color w:val="000000" w:themeColor="text1"/>
        </w:rPr>
        <w:t>Vocabulary</w:t>
      </w:r>
    </w:p>
    <w:p w14:paraId="068FC534" w14:textId="28A745C1" w:rsidR="00732939" w:rsidRDefault="09BC3366" w:rsidP="00F81D5A">
      <w:pPr>
        <w:pStyle w:val="ListParagraph"/>
        <w:numPr>
          <w:ilvl w:val="2"/>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Explain the relationship between vocabulary and comprehension.</w:t>
      </w:r>
    </w:p>
    <w:p w14:paraId="201FE8BE" w14:textId="24D8E372" w:rsidR="00732939" w:rsidRDefault="09BC3366" w:rsidP="00F81D5A">
      <w:pPr>
        <w:pStyle w:val="ListParagraph"/>
        <w:numPr>
          <w:ilvl w:val="2"/>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Explain the term “word consciousness.”</w:t>
      </w:r>
    </w:p>
    <w:p w14:paraId="73DA0ED0" w14:textId="283C0ADC" w:rsidR="00732939" w:rsidRDefault="09BC3366" w:rsidP="00F81D5A">
      <w:pPr>
        <w:pStyle w:val="ListParagraph"/>
        <w:numPr>
          <w:ilvl w:val="2"/>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Explain how to assess vocabulary knowledge and growth to identify, plan, and instruct reading lessons to meet individual learner’s needs.</w:t>
      </w:r>
    </w:p>
    <w:p w14:paraId="22B387E0" w14:textId="63E6E1FB" w:rsidR="00732939" w:rsidRDefault="09BC3366" w:rsidP="00F81D5A">
      <w:pPr>
        <w:pStyle w:val="ListParagraph"/>
        <w:numPr>
          <w:ilvl w:val="1"/>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b/>
          <w:bCs/>
          <w:color w:val="000000" w:themeColor="text1"/>
        </w:rPr>
        <w:lastRenderedPageBreak/>
        <w:t>Comprehension</w:t>
      </w:r>
    </w:p>
    <w:p w14:paraId="3C8BA163" w14:textId="647BFF76" w:rsidR="00732939" w:rsidRDefault="09BC3366" w:rsidP="00F81D5A">
      <w:pPr>
        <w:pStyle w:val="ListParagraph"/>
        <w:numPr>
          <w:ilvl w:val="2"/>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Explain the differences between literal and inferential comprehension.</w:t>
      </w:r>
    </w:p>
    <w:p w14:paraId="72E46788" w14:textId="757B6226" w:rsidR="00732939" w:rsidRDefault="09BC3366" w:rsidP="00F81D5A">
      <w:pPr>
        <w:pStyle w:val="ListParagraph"/>
        <w:numPr>
          <w:ilvl w:val="2"/>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Explain how background knowledge and experiences impact comprehension.</w:t>
      </w:r>
    </w:p>
    <w:p w14:paraId="4094FC54" w14:textId="4A9338FA" w:rsidR="00732939" w:rsidRDefault="09BC3366" w:rsidP="00F81D5A">
      <w:pPr>
        <w:pStyle w:val="ListParagraph"/>
        <w:numPr>
          <w:ilvl w:val="2"/>
          <w:numId w:val="24"/>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Explain how to assess comprehension to identify, plan, and instruct reading lessons to meet individual learner’s needs.</w:t>
      </w:r>
    </w:p>
    <w:p w14:paraId="6256CABD" w14:textId="50E7ACE2" w:rsidR="00732939" w:rsidRDefault="00732939" w:rsidP="00F81D5A">
      <w:pPr>
        <w:pBdr>
          <w:top w:val="nil"/>
          <w:left w:val="nil"/>
          <w:bottom w:val="nil"/>
          <w:right w:val="nil"/>
          <w:between w:val="nil"/>
        </w:pBdr>
        <w:spacing w:after="0" w:line="240" w:lineRule="auto"/>
        <w:contextualSpacing/>
        <w:rPr>
          <w:rFonts w:asciiTheme="majorHAnsi" w:eastAsiaTheme="majorEastAsia" w:hAnsiTheme="majorHAnsi" w:cstheme="majorBidi"/>
          <w:color w:val="000000"/>
        </w:rPr>
      </w:pPr>
    </w:p>
    <w:p w14:paraId="49B0B66B" w14:textId="58D29A42" w:rsidR="00732939" w:rsidRDefault="09BC3366" w:rsidP="00F81D5A">
      <w:pPr>
        <w:pBdr>
          <w:top w:val="nil"/>
          <w:left w:val="nil"/>
          <w:bottom w:val="nil"/>
          <w:right w:val="nil"/>
          <w:between w:val="nil"/>
        </w:pBdr>
        <w:spacing w:after="0" w:line="240" w:lineRule="auto"/>
        <w:contextualSpacing/>
        <w:rPr>
          <w:rFonts w:asciiTheme="majorHAnsi" w:eastAsiaTheme="majorEastAsia" w:hAnsiTheme="majorHAnsi" w:cstheme="majorBidi"/>
          <w:color w:val="000000"/>
        </w:rPr>
      </w:pPr>
      <w:r w:rsidRPr="1E3A0035">
        <w:rPr>
          <w:rFonts w:asciiTheme="majorHAnsi" w:eastAsiaTheme="majorEastAsia" w:hAnsiTheme="majorHAnsi" w:cstheme="majorBidi"/>
          <w:b/>
          <w:bCs/>
          <w:color w:val="000000" w:themeColor="text1"/>
          <w:u w:val="single"/>
        </w:rPr>
        <w:t xml:space="preserve">Performances </w:t>
      </w:r>
      <w:r w:rsidRPr="1E3A0035">
        <w:rPr>
          <w:rFonts w:asciiTheme="majorHAnsi" w:eastAsiaTheme="majorEastAsia" w:hAnsiTheme="majorHAnsi" w:cstheme="majorBidi"/>
          <w:color w:val="000000" w:themeColor="text1"/>
          <w:u w:val="single"/>
        </w:rPr>
        <w:t>(</w:t>
      </w:r>
      <w:r w:rsidRPr="1E3A0035">
        <w:rPr>
          <w:rFonts w:asciiTheme="majorHAnsi" w:eastAsiaTheme="majorEastAsia" w:hAnsiTheme="majorHAnsi" w:cstheme="majorBidi"/>
          <w:color w:val="000000" w:themeColor="text1"/>
        </w:rPr>
        <w:t>i.e., a teacher’s practices that can be observed and assessed)</w:t>
      </w:r>
    </w:p>
    <w:p w14:paraId="0FAA2D47" w14:textId="17B91D48" w:rsidR="00732939" w:rsidRDefault="09BC3366" w:rsidP="00F81D5A">
      <w:pPr>
        <w:pStyle w:val="ListParagraph"/>
        <w:numPr>
          <w:ilvl w:val="0"/>
          <w:numId w:val="23"/>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Apply the WI ELA Standards to inform curriculum planning and develop learning targets for lessons using the gradual release of responsibility approach. (</w:t>
      </w:r>
      <w:proofErr w:type="spellStart"/>
      <w:r w:rsidRPr="1E3A0035">
        <w:rPr>
          <w:rFonts w:asciiTheme="majorHAnsi" w:eastAsiaTheme="majorEastAsia" w:hAnsiTheme="majorHAnsi" w:cstheme="majorBidi"/>
          <w:color w:val="000000" w:themeColor="text1"/>
        </w:rPr>
        <w:t>InTASC</w:t>
      </w:r>
      <w:proofErr w:type="spellEnd"/>
      <w:r w:rsidRPr="1E3A0035">
        <w:rPr>
          <w:rFonts w:asciiTheme="majorHAnsi" w:eastAsiaTheme="majorEastAsia" w:hAnsiTheme="majorHAnsi" w:cstheme="majorBidi"/>
          <w:color w:val="000000" w:themeColor="text1"/>
        </w:rPr>
        <w:t xml:space="preserve"> Standard 4)</w:t>
      </w:r>
    </w:p>
    <w:p w14:paraId="4CE001D9" w14:textId="7CEADE26" w:rsidR="00732939" w:rsidRDefault="09BC3366" w:rsidP="00F81D5A">
      <w:pPr>
        <w:pStyle w:val="ListParagraph"/>
        <w:numPr>
          <w:ilvl w:val="0"/>
          <w:numId w:val="23"/>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Complete assessments related to phonological awareness, phonics, vocabulary, oral reading fluency, and comprehension. (</w:t>
      </w:r>
      <w:proofErr w:type="spellStart"/>
      <w:r w:rsidRPr="1E3A0035">
        <w:rPr>
          <w:rFonts w:asciiTheme="majorHAnsi" w:eastAsiaTheme="majorEastAsia" w:hAnsiTheme="majorHAnsi" w:cstheme="majorBidi"/>
          <w:color w:val="000000" w:themeColor="text1"/>
        </w:rPr>
        <w:t>InTASC</w:t>
      </w:r>
      <w:proofErr w:type="spellEnd"/>
      <w:r w:rsidRPr="1E3A0035">
        <w:rPr>
          <w:rFonts w:asciiTheme="majorHAnsi" w:eastAsiaTheme="majorEastAsia" w:hAnsiTheme="majorHAnsi" w:cstheme="majorBidi"/>
          <w:color w:val="000000" w:themeColor="text1"/>
        </w:rPr>
        <w:t xml:space="preserve"> Standards 4 &amp; 5)</w:t>
      </w:r>
    </w:p>
    <w:p w14:paraId="23A80DA5" w14:textId="5AC005F3" w:rsidR="00732939" w:rsidRDefault="09BC3366" w:rsidP="00F81D5A">
      <w:pPr>
        <w:pStyle w:val="ListParagraph"/>
        <w:numPr>
          <w:ilvl w:val="0"/>
          <w:numId w:val="23"/>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Plan and facilitate three research and/or evidence-based reading lessons (i.e., phonological awareness, phonics, vocabulary, oral reading fluency, &amp; comprehension) related to the individual strengths, interests, funds of knowledge, preferences, and learning goals of a student. (</w:t>
      </w:r>
      <w:proofErr w:type="spellStart"/>
      <w:r w:rsidRPr="1E3A0035">
        <w:rPr>
          <w:rFonts w:asciiTheme="majorHAnsi" w:eastAsiaTheme="majorEastAsia" w:hAnsiTheme="majorHAnsi" w:cstheme="majorBidi"/>
          <w:color w:val="000000" w:themeColor="text1"/>
        </w:rPr>
        <w:t>InTASC</w:t>
      </w:r>
      <w:proofErr w:type="spellEnd"/>
      <w:r w:rsidRPr="1E3A0035">
        <w:rPr>
          <w:rFonts w:asciiTheme="majorHAnsi" w:eastAsiaTheme="majorEastAsia" w:hAnsiTheme="majorHAnsi" w:cstheme="majorBidi"/>
          <w:color w:val="000000" w:themeColor="text1"/>
        </w:rPr>
        <w:t xml:space="preserve"> Standards 1,2,3, 7, &amp; 8).</w:t>
      </w:r>
    </w:p>
    <w:p w14:paraId="1FE324D7" w14:textId="3CCFF463" w:rsidR="00732939" w:rsidRDefault="09BC3366" w:rsidP="00F81D5A">
      <w:pPr>
        <w:pStyle w:val="ListParagraph"/>
        <w:numPr>
          <w:ilvl w:val="0"/>
          <w:numId w:val="23"/>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Cultivate learning environments and experiences that promote respect for and support individual differences of ethnicity, race, language, culture, gender, and ability. (</w:t>
      </w:r>
      <w:proofErr w:type="spellStart"/>
      <w:r w:rsidRPr="1E3A0035">
        <w:rPr>
          <w:rFonts w:asciiTheme="majorHAnsi" w:eastAsiaTheme="majorEastAsia" w:hAnsiTheme="majorHAnsi" w:cstheme="majorBidi"/>
          <w:color w:val="000000" w:themeColor="text1"/>
        </w:rPr>
        <w:t>InTASC</w:t>
      </w:r>
      <w:proofErr w:type="spellEnd"/>
      <w:r w:rsidRPr="1E3A0035">
        <w:rPr>
          <w:rFonts w:asciiTheme="majorHAnsi" w:eastAsiaTheme="majorEastAsia" w:hAnsiTheme="majorHAnsi" w:cstheme="majorBidi"/>
          <w:color w:val="000000" w:themeColor="text1"/>
        </w:rPr>
        <w:t xml:space="preserve"> Standards 1, 2,3, &amp; 6)</w:t>
      </w:r>
    </w:p>
    <w:p w14:paraId="5B92136E" w14:textId="70E1D0FA" w:rsidR="00732939" w:rsidRDefault="00732939" w:rsidP="00F81D5A">
      <w:pPr>
        <w:pBdr>
          <w:top w:val="nil"/>
          <w:left w:val="nil"/>
          <w:bottom w:val="nil"/>
          <w:right w:val="nil"/>
          <w:between w:val="nil"/>
        </w:pBdr>
        <w:spacing w:after="0" w:line="240" w:lineRule="auto"/>
        <w:contextualSpacing/>
        <w:rPr>
          <w:rFonts w:asciiTheme="majorHAnsi" w:eastAsiaTheme="majorEastAsia" w:hAnsiTheme="majorHAnsi" w:cstheme="majorBidi"/>
          <w:color w:val="000000"/>
        </w:rPr>
      </w:pPr>
    </w:p>
    <w:p w14:paraId="334A37BA" w14:textId="16FAD5C0" w:rsidR="00732939" w:rsidRDefault="09BC3366" w:rsidP="00F81D5A">
      <w:pPr>
        <w:pBdr>
          <w:top w:val="nil"/>
          <w:left w:val="nil"/>
          <w:bottom w:val="nil"/>
          <w:right w:val="nil"/>
          <w:between w:val="nil"/>
        </w:pBdr>
        <w:spacing w:after="0" w:line="240" w:lineRule="auto"/>
        <w:contextualSpacing/>
        <w:rPr>
          <w:rFonts w:asciiTheme="majorHAnsi" w:eastAsiaTheme="majorEastAsia" w:hAnsiTheme="majorHAnsi" w:cstheme="majorBidi"/>
          <w:color w:val="000000"/>
        </w:rPr>
      </w:pPr>
      <w:r w:rsidRPr="1E3A0035">
        <w:rPr>
          <w:rFonts w:asciiTheme="majorHAnsi" w:eastAsiaTheme="majorEastAsia" w:hAnsiTheme="majorHAnsi" w:cstheme="majorBidi"/>
          <w:b/>
          <w:bCs/>
          <w:color w:val="000000" w:themeColor="text1"/>
          <w:u w:val="single"/>
        </w:rPr>
        <w:t>Critical Dispositions</w:t>
      </w:r>
      <w:r w:rsidRPr="1E3A0035">
        <w:rPr>
          <w:rFonts w:asciiTheme="majorHAnsi" w:eastAsiaTheme="majorEastAsia" w:hAnsiTheme="majorHAnsi" w:cstheme="majorBidi"/>
          <w:b/>
          <w:bCs/>
          <w:color w:val="000000" w:themeColor="text1"/>
        </w:rPr>
        <w:t xml:space="preserve"> </w:t>
      </w:r>
      <w:r w:rsidRPr="1E3A0035">
        <w:rPr>
          <w:rFonts w:asciiTheme="majorHAnsi" w:eastAsiaTheme="majorEastAsia" w:hAnsiTheme="majorHAnsi" w:cstheme="majorBidi"/>
          <w:color w:val="000000" w:themeColor="text1"/>
        </w:rPr>
        <w:t>(i.e., a teacher’s professional actions and commitments)</w:t>
      </w:r>
    </w:p>
    <w:p w14:paraId="62B41C53" w14:textId="5F6AF7B1" w:rsidR="00732939" w:rsidRDefault="09BC3366" w:rsidP="00F81D5A">
      <w:pPr>
        <w:pStyle w:val="ListParagraph"/>
        <w:numPr>
          <w:ilvl w:val="0"/>
          <w:numId w:val="23"/>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Adjust reading lessons based on feedback and coaching. (</w:t>
      </w:r>
      <w:proofErr w:type="spellStart"/>
      <w:r w:rsidRPr="1E3A0035">
        <w:rPr>
          <w:rFonts w:asciiTheme="majorHAnsi" w:eastAsiaTheme="majorEastAsia" w:hAnsiTheme="majorHAnsi" w:cstheme="majorBidi"/>
          <w:color w:val="000000" w:themeColor="text1"/>
        </w:rPr>
        <w:t>InTASC</w:t>
      </w:r>
      <w:proofErr w:type="spellEnd"/>
      <w:r w:rsidRPr="1E3A0035">
        <w:rPr>
          <w:rFonts w:asciiTheme="majorHAnsi" w:eastAsiaTheme="majorEastAsia" w:hAnsiTheme="majorHAnsi" w:cstheme="majorBidi"/>
          <w:color w:val="000000" w:themeColor="text1"/>
        </w:rPr>
        <w:t xml:space="preserve"> Standard 9)</w:t>
      </w:r>
    </w:p>
    <w:p w14:paraId="30CCF60A" w14:textId="21FD058C" w:rsidR="00732939" w:rsidRDefault="09BC3366" w:rsidP="00F81D5A">
      <w:pPr>
        <w:pStyle w:val="ListParagraph"/>
        <w:numPr>
          <w:ilvl w:val="0"/>
          <w:numId w:val="23"/>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Articulate a philosophy of teaching literacy based on research and determine best practices to advance literacy learning (</w:t>
      </w:r>
      <w:proofErr w:type="spellStart"/>
      <w:r w:rsidRPr="1E3A0035">
        <w:rPr>
          <w:rFonts w:asciiTheme="majorHAnsi" w:eastAsiaTheme="majorEastAsia" w:hAnsiTheme="majorHAnsi" w:cstheme="majorBidi"/>
          <w:color w:val="000000" w:themeColor="text1"/>
        </w:rPr>
        <w:t>InTASC</w:t>
      </w:r>
      <w:proofErr w:type="spellEnd"/>
      <w:r w:rsidRPr="1E3A0035">
        <w:rPr>
          <w:rFonts w:asciiTheme="majorHAnsi" w:eastAsiaTheme="majorEastAsia" w:hAnsiTheme="majorHAnsi" w:cstheme="majorBidi"/>
          <w:color w:val="000000" w:themeColor="text1"/>
        </w:rPr>
        <w:t xml:space="preserve"> Standard 9).</w:t>
      </w:r>
    </w:p>
    <w:p w14:paraId="2C1F254C" w14:textId="72F2B62E" w:rsidR="00732939" w:rsidRDefault="09BC3366" w:rsidP="00F81D5A">
      <w:pPr>
        <w:pStyle w:val="ListParagraph"/>
        <w:numPr>
          <w:ilvl w:val="0"/>
          <w:numId w:val="23"/>
        </w:numPr>
        <w:pBdr>
          <w:top w:val="nil"/>
          <w:left w:val="nil"/>
          <w:bottom w:val="nil"/>
          <w:right w:val="nil"/>
          <w:between w:val="nil"/>
        </w:pBdr>
        <w:spacing w:after="0" w:line="240" w:lineRule="auto"/>
        <w:rPr>
          <w:rFonts w:asciiTheme="majorHAnsi" w:eastAsiaTheme="majorEastAsia" w:hAnsiTheme="majorHAnsi" w:cstheme="majorBidi"/>
          <w:color w:val="000000"/>
        </w:rPr>
      </w:pPr>
      <w:r w:rsidRPr="1E3A0035">
        <w:rPr>
          <w:rFonts w:asciiTheme="majorHAnsi" w:eastAsiaTheme="majorEastAsia" w:hAnsiTheme="majorHAnsi" w:cstheme="majorBidi"/>
          <w:color w:val="000000" w:themeColor="text1"/>
        </w:rPr>
        <w:t>Participate in reflective practices individually and with peers to improve literacy instruction (e.g., How does literacy instruction reflect research and evidence-based practices (research)? How do I articulate my philosophy of teaching reading to align with evidence and research-based practice? What instructional strategies drive and accelerate literacy learning? How are assessment, data collection, and observation linked to relevant, responsive, and respectful literacy instruction?) (</w:t>
      </w:r>
      <w:proofErr w:type="spellStart"/>
      <w:r w:rsidRPr="1E3A0035">
        <w:rPr>
          <w:rFonts w:asciiTheme="majorHAnsi" w:eastAsiaTheme="majorEastAsia" w:hAnsiTheme="majorHAnsi" w:cstheme="majorBidi"/>
          <w:color w:val="000000" w:themeColor="text1"/>
        </w:rPr>
        <w:t>InTASC</w:t>
      </w:r>
      <w:proofErr w:type="spellEnd"/>
      <w:r w:rsidRPr="1E3A0035">
        <w:rPr>
          <w:rFonts w:asciiTheme="majorHAnsi" w:eastAsiaTheme="majorEastAsia" w:hAnsiTheme="majorHAnsi" w:cstheme="majorBidi"/>
          <w:color w:val="000000" w:themeColor="text1"/>
        </w:rPr>
        <w:t xml:space="preserve"> Standard 9).</w:t>
      </w:r>
    </w:p>
    <w:p w14:paraId="1FF03DCB" w14:textId="51DF8388" w:rsidR="00732939" w:rsidRDefault="254C3767" w:rsidP="00F81D5A">
      <w:pPr>
        <w:pStyle w:val="Heading1"/>
        <w:pBdr>
          <w:top w:val="nil"/>
          <w:left w:val="nil"/>
          <w:bottom w:val="nil"/>
          <w:right w:val="nil"/>
          <w:between w:val="nil"/>
        </w:pBdr>
        <w:spacing w:line="240" w:lineRule="auto"/>
        <w:contextualSpacing/>
        <w:rPr>
          <w:color w:val="000000" w:themeColor="text1"/>
          <w:sz w:val="22"/>
          <w:szCs w:val="22"/>
        </w:rPr>
      </w:pPr>
      <w:bookmarkStart w:id="4" w:name="_1fob9te"/>
      <w:bookmarkEnd w:id="4"/>
      <w:r>
        <w:t>General Education Program Learning Outcomes</w:t>
      </w:r>
      <w:r w:rsidRPr="61C40901">
        <w:rPr>
          <w:color w:val="5F2987"/>
        </w:rPr>
        <w:t xml:space="preserve">* </w:t>
      </w:r>
    </w:p>
    <w:p w14:paraId="0900135F" w14:textId="0A2BAF85" w:rsidR="00732939" w:rsidRDefault="5C96DBB2" w:rsidP="00F81D5A">
      <w:pPr>
        <w:pStyle w:val="Heading1"/>
        <w:pBdr>
          <w:top w:val="nil"/>
          <w:left w:val="nil"/>
          <w:bottom w:val="nil"/>
          <w:right w:val="nil"/>
          <w:between w:val="nil"/>
        </w:pBdr>
        <w:spacing w:line="240" w:lineRule="auto"/>
        <w:contextualSpacing/>
        <w:rPr>
          <w:color w:val="000000"/>
          <w:sz w:val="22"/>
          <w:szCs w:val="22"/>
        </w:rPr>
      </w:pPr>
      <w:r w:rsidRPr="61C40901">
        <w:rPr>
          <w:i/>
          <w:iCs/>
          <w:color w:val="000000" w:themeColor="text1"/>
          <w:sz w:val="22"/>
          <w:szCs w:val="22"/>
        </w:rPr>
        <w:t xml:space="preserve">The UWSP School of Education requires adherence to the </w:t>
      </w:r>
      <w:proofErr w:type="spellStart"/>
      <w:r w:rsidRPr="61C40901">
        <w:rPr>
          <w:i/>
          <w:iCs/>
          <w:color w:val="000000" w:themeColor="text1"/>
          <w:sz w:val="22"/>
          <w:szCs w:val="22"/>
        </w:rPr>
        <w:t>InTASC</w:t>
      </w:r>
      <w:proofErr w:type="spellEnd"/>
      <w:r w:rsidRPr="61C40901">
        <w:rPr>
          <w:i/>
          <w:iCs/>
          <w:color w:val="000000" w:themeColor="text1"/>
          <w:sz w:val="22"/>
          <w:szCs w:val="22"/>
        </w:rPr>
        <w:t xml:space="preserve"> Standards below for successful completion of the education program:</w:t>
      </w:r>
    </w:p>
    <w:p w14:paraId="59D40E38" w14:textId="0DDCDBDB" w:rsidR="00732939" w:rsidRDefault="5C96DBB2" w:rsidP="00F81D5A">
      <w:pPr>
        <w:pStyle w:val="ListParagraph"/>
        <w:numPr>
          <w:ilvl w:val="0"/>
          <w:numId w:val="22"/>
        </w:numPr>
        <w:pBdr>
          <w:top w:val="nil"/>
          <w:left w:val="nil"/>
          <w:bottom w:val="nil"/>
          <w:right w:val="nil"/>
          <w:between w:val="nil"/>
        </w:pBdr>
        <w:spacing w:after="0" w:line="240" w:lineRule="auto"/>
        <w:rPr>
          <w:rFonts w:asciiTheme="majorHAnsi" w:eastAsiaTheme="majorEastAsia" w:hAnsiTheme="majorHAnsi" w:cstheme="majorBidi"/>
          <w:color w:val="000000"/>
        </w:rPr>
      </w:pPr>
      <w:proofErr w:type="spellStart"/>
      <w:r w:rsidRPr="1E3A0035">
        <w:rPr>
          <w:rFonts w:asciiTheme="majorHAnsi" w:eastAsiaTheme="majorEastAsia" w:hAnsiTheme="majorHAnsi" w:cstheme="majorBidi"/>
          <w:b/>
          <w:bCs/>
          <w:color w:val="000000" w:themeColor="text1"/>
        </w:rPr>
        <w:t>InTASC</w:t>
      </w:r>
      <w:proofErr w:type="spellEnd"/>
      <w:r w:rsidRPr="1E3A0035">
        <w:rPr>
          <w:rFonts w:asciiTheme="majorHAnsi" w:eastAsiaTheme="majorEastAsia" w:hAnsiTheme="majorHAnsi" w:cstheme="majorBidi"/>
          <w:b/>
          <w:bCs/>
          <w:color w:val="000000" w:themeColor="text1"/>
        </w:rPr>
        <w:t xml:space="preserve"> Standard # 1 </w:t>
      </w:r>
      <w:hyperlink r:id="rId8">
        <w:r w:rsidRPr="1E3A0035">
          <w:rPr>
            <w:rStyle w:val="Hyperlink"/>
            <w:rFonts w:asciiTheme="majorHAnsi" w:eastAsiaTheme="majorEastAsia" w:hAnsiTheme="majorHAnsi" w:cstheme="majorBidi"/>
            <w:b/>
            <w:bCs/>
          </w:rPr>
          <w:t>Learner Development</w:t>
        </w:r>
      </w:hyperlink>
      <w:r w:rsidRPr="1E3A0035">
        <w:rPr>
          <w:rFonts w:asciiTheme="majorHAnsi" w:eastAsiaTheme="majorEastAsia" w:hAnsiTheme="majorHAnsi" w:cstheme="majorBidi"/>
          <w:color w:val="000000" w:themeColor="text1"/>
        </w:rPr>
        <w:t xml:space="preserve">: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p w14:paraId="2DBE6E95" w14:textId="0CC99F7F" w:rsidR="00732939" w:rsidRDefault="00732939" w:rsidP="00F81D5A">
      <w:pPr>
        <w:pBdr>
          <w:top w:val="nil"/>
          <w:left w:val="nil"/>
          <w:bottom w:val="nil"/>
          <w:right w:val="nil"/>
          <w:between w:val="nil"/>
        </w:pBdr>
        <w:spacing w:after="0" w:line="240" w:lineRule="auto"/>
        <w:ind w:left="720"/>
        <w:contextualSpacing/>
        <w:rPr>
          <w:rFonts w:asciiTheme="majorHAnsi" w:eastAsiaTheme="majorEastAsia" w:hAnsiTheme="majorHAnsi" w:cstheme="majorBidi"/>
          <w:color w:val="000000"/>
        </w:rPr>
      </w:pPr>
    </w:p>
    <w:p w14:paraId="0E42D6FC" w14:textId="77811852" w:rsidR="00732939" w:rsidRDefault="5C96DBB2" w:rsidP="00F81D5A">
      <w:pPr>
        <w:pStyle w:val="ListParagraph"/>
        <w:numPr>
          <w:ilvl w:val="0"/>
          <w:numId w:val="22"/>
        </w:numPr>
        <w:pBdr>
          <w:top w:val="nil"/>
          <w:left w:val="nil"/>
          <w:bottom w:val="nil"/>
          <w:right w:val="nil"/>
          <w:between w:val="nil"/>
        </w:pBdr>
        <w:spacing w:after="0" w:line="240" w:lineRule="auto"/>
        <w:rPr>
          <w:rFonts w:asciiTheme="majorHAnsi" w:eastAsiaTheme="majorEastAsia" w:hAnsiTheme="majorHAnsi" w:cstheme="majorBidi"/>
          <w:color w:val="000000"/>
        </w:rPr>
      </w:pPr>
      <w:proofErr w:type="spellStart"/>
      <w:r w:rsidRPr="1E3A0035">
        <w:rPr>
          <w:rFonts w:asciiTheme="majorHAnsi" w:eastAsiaTheme="majorEastAsia" w:hAnsiTheme="majorHAnsi" w:cstheme="majorBidi"/>
          <w:b/>
          <w:bCs/>
          <w:color w:val="000000" w:themeColor="text1"/>
        </w:rPr>
        <w:t>InTASC</w:t>
      </w:r>
      <w:proofErr w:type="spellEnd"/>
      <w:r w:rsidRPr="1E3A0035">
        <w:rPr>
          <w:rFonts w:asciiTheme="majorHAnsi" w:eastAsiaTheme="majorEastAsia" w:hAnsiTheme="majorHAnsi" w:cstheme="majorBidi"/>
          <w:b/>
          <w:bCs/>
          <w:color w:val="000000" w:themeColor="text1"/>
        </w:rPr>
        <w:t xml:space="preserve"> Standard # 2 </w:t>
      </w:r>
      <w:hyperlink r:id="rId9">
        <w:r w:rsidRPr="1E3A0035">
          <w:rPr>
            <w:rStyle w:val="Hyperlink"/>
            <w:rFonts w:asciiTheme="majorHAnsi" w:eastAsiaTheme="majorEastAsia" w:hAnsiTheme="majorHAnsi" w:cstheme="majorBidi"/>
            <w:b/>
            <w:bCs/>
          </w:rPr>
          <w:t>Learning Differences</w:t>
        </w:r>
      </w:hyperlink>
      <w:r w:rsidRPr="1E3A0035">
        <w:rPr>
          <w:rFonts w:asciiTheme="majorHAnsi" w:eastAsiaTheme="majorEastAsia" w:hAnsiTheme="majorHAnsi" w:cstheme="majorBidi"/>
          <w:color w:val="000000" w:themeColor="text1"/>
        </w:rPr>
        <w:t xml:space="preserve">: The teacher understands individual differences and diverse cultures and communities to ensure inclusive learning environments that enable each learner to meet </w:t>
      </w:r>
      <w:bookmarkStart w:id="5" w:name="_Int_LDaC1cYP"/>
      <w:r w:rsidRPr="1E3A0035">
        <w:rPr>
          <w:rFonts w:asciiTheme="majorHAnsi" w:eastAsiaTheme="majorEastAsia" w:hAnsiTheme="majorHAnsi" w:cstheme="majorBidi"/>
          <w:color w:val="000000" w:themeColor="text1"/>
        </w:rPr>
        <w:t>high standards</w:t>
      </w:r>
      <w:bookmarkEnd w:id="5"/>
      <w:r w:rsidRPr="1E3A0035">
        <w:rPr>
          <w:rFonts w:asciiTheme="majorHAnsi" w:eastAsiaTheme="majorEastAsia" w:hAnsiTheme="majorHAnsi" w:cstheme="majorBidi"/>
          <w:color w:val="000000" w:themeColor="text1"/>
        </w:rPr>
        <w:t>.</w:t>
      </w:r>
    </w:p>
    <w:p w14:paraId="2E4E30D7" w14:textId="0BF94A72" w:rsidR="00732939" w:rsidRDefault="00732939" w:rsidP="00F81D5A">
      <w:pPr>
        <w:pBdr>
          <w:top w:val="nil"/>
          <w:left w:val="nil"/>
          <w:bottom w:val="nil"/>
          <w:right w:val="nil"/>
          <w:between w:val="nil"/>
        </w:pBdr>
        <w:spacing w:after="0" w:line="240" w:lineRule="auto"/>
        <w:ind w:left="720"/>
        <w:contextualSpacing/>
        <w:rPr>
          <w:rFonts w:asciiTheme="majorHAnsi" w:eastAsiaTheme="majorEastAsia" w:hAnsiTheme="majorHAnsi" w:cstheme="majorBidi"/>
          <w:color w:val="000000"/>
        </w:rPr>
      </w:pPr>
    </w:p>
    <w:p w14:paraId="3763B031" w14:textId="461B4DB6" w:rsidR="00732939" w:rsidRDefault="5C96DBB2" w:rsidP="00F81D5A">
      <w:pPr>
        <w:pStyle w:val="ListParagraph"/>
        <w:numPr>
          <w:ilvl w:val="0"/>
          <w:numId w:val="22"/>
        </w:numPr>
        <w:pBdr>
          <w:top w:val="nil"/>
          <w:left w:val="nil"/>
          <w:bottom w:val="nil"/>
          <w:right w:val="nil"/>
          <w:between w:val="nil"/>
        </w:pBdr>
        <w:spacing w:after="0" w:line="240" w:lineRule="auto"/>
        <w:rPr>
          <w:rFonts w:asciiTheme="majorHAnsi" w:eastAsiaTheme="majorEastAsia" w:hAnsiTheme="majorHAnsi" w:cstheme="majorBidi"/>
          <w:color w:val="000000"/>
        </w:rPr>
      </w:pPr>
      <w:proofErr w:type="spellStart"/>
      <w:r w:rsidRPr="1E3A0035">
        <w:rPr>
          <w:rFonts w:asciiTheme="majorHAnsi" w:eastAsiaTheme="majorEastAsia" w:hAnsiTheme="majorHAnsi" w:cstheme="majorBidi"/>
          <w:b/>
          <w:bCs/>
          <w:color w:val="000000" w:themeColor="text1"/>
        </w:rPr>
        <w:t>InTASC</w:t>
      </w:r>
      <w:proofErr w:type="spellEnd"/>
      <w:r w:rsidRPr="1E3A0035">
        <w:rPr>
          <w:rFonts w:asciiTheme="majorHAnsi" w:eastAsiaTheme="majorEastAsia" w:hAnsiTheme="majorHAnsi" w:cstheme="majorBidi"/>
          <w:b/>
          <w:bCs/>
          <w:color w:val="000000" w:themeColor="text1"/>
        </w:rPr>
        <w:t xml:space="preserve"> Standard # 3 </w:t>
      </w:r>
      <w:hyperlink r:id="rId10">
        <w:r w:rsidRPr="1E3A0035">
          <w:rPr>
            <w:rStyle w:val="Hyperlink"/>
            <w:rFonts w:asciiTheme="majorHAnsi" w:eastAsiaTheme="majorEastAsia" w:hAnsiTheme="majorHAnsi" w:cstheme="majorBidi"/>
            <w:b/>
            <w:bCs/>
          </w:rPr>
          <w:t>Learning Environments</w:t>
        </w:r>
      </w:hyperlink>
      <w:r w:rsidRPr="1E3A0035">
        <w:rPr>
          <w:rFonts w:asciiTheme="majorHAnsi" w:eastAsiaTheme="majorEastAsia" w:hAnsiTheme="majorHAnsi" w:cstheme="majorBidi"/>
          <w:color w:val="000000" w:themeColor="text1"/>
        </w:rPr>
        <w:t>: The teacher works with others to create environments that support individual and collaborative learning and encourages positive social interaction, active engagement in learning, and self-motivation.</w:t>
      </w:r>
    </w:p>
    <w:p w14:paraId="113526D9" w14:textId="644FF52E" w:rsidR="00732939" w:rsidRDefault="00732939" w:rsidP="00F81D5A">
      <w:pPr>
        <w:pBdr>
          <w:top w:val="nil"/>
          <w:left w:val="nil"/>
          <w:bottom w:val="nil"/>
          <w:right w:val="nil"/>
          <w:between w:val="nil"/>
        </w:pBdr>
        <w:spacing w:after="0" w:line="240" w:lineRule="auto"/>
        <w:ind w:left="720"/>
        <w:contextualSpacing/>
        <w:rPr>
          <w:rFonts w:asciiTheme="majorHAnsi" w:eastAsiaTheme="majorEastAsia" w:hAnsiTheme="majorHAnsi" w:cstheme="majorBidi"/>
          <w:color w:val="000000"/>
        </w:rPr>
      </w:pPr>
    </w:p>
    <w:p w14:paraId="5E957742" w14:textId="09BF68FE" w:rsidR="00732939" w:rsidRDefault="5C96DBB2" w:rsidP="00F81D5A">
      <w:pPr>
        <w:pStyle w:val="ListParagraph"/>
        <w:numPr>
          <w:ilvl w:val="0"/>
          <w:numId w:val="22"/>
        </w:numPr>
        <w:pBdr>
          <w:top w:val="nil"/>
          <w:left w:val="nil"/>
          <w:bottom w:val="nil"/>
          <w:right w:val="nil"/>
          <w:between w:val="nil"/>
        </w:pBdr>
        <w:spacing w:after="0" w:line="240" w:lineRule="auto"/>
        <w:rPr>
          <w:rFonts w:asciiTheme="majorHAnsi" w:eastAsiaTheme="majorEastAsia" w:hAnsiTheme="majorHAnsi" w:cstheme="majorBidi"/>
          <w:color w:val="000000"/>
        </w:rPr>
      </w:pPr>
      <w:proofErr w:type="spellStart"/>
      <w:r w:rsidRPr="1E3A0035">
        <w:rPr>
          <w:rFonts w:asciiTheme="majorHAnsi" w:eastAsiaTheme="majorEastAsia" w:hAnsiTheme="majorHAnsi" w:cstheme="majorBidi"/>
          <w:b/>
          <w:bCs/>
          <w:color w:val="000000" w:themeColor="text1"/>
        </w:rPr>
        <w:t>InTASC</w:t>
      </w:r>
      <w:proofErr w:type="spellEnd"/>
      <w:r w:rsidRPr="1E3A0035">
        <w:rPr>
          <w:rFonts w:asciiTheme="majorHAnsi" w:eastAsiaTheme="majorEastAsia" w:hAnsiTheme="majorHAnsi" w:cstheme="majorBidi"/>
          <w:b/>
          <w:bCs/>
          <w:color w:val="000000" w:themeColor="text1"/>
        </w:rPr>
        <w:t xml:space="preserve"> Standard # 4 </w:t>
      </w:r>
      <w:hyperlink r:id="rId11">
        <w:r w:rsidRPr="1E3A0035">
          <w:rPr>
            <w:rStyle w:val="Hyperlink"/>
            <w:rFonts w:asciiTheme="majorHAnsi" w:eastAsiaTheme="majorEastAsia" w:hAnsiTheme="majorHAnsi" w:cstheme="majorBidi"/>
            <w:b/>
            <w:bCs/>
          </w:rPr>
          <w:t>Content Knowledge</w:t>
        </w:r>
      </w:hyperlink>
      <w:r w:rsidRPr="1E3A0035">
        <w:rPr>
          <w:rFonts w:asciiTheme="majorHAnsi" w:eastAsiaTheme="majorEastAsia" w:hAnsiTheme="majorHAnsi" w:cstheme="majorBidi"/>
          <w:color w:val="000000" w:themeColor="text1"/>
        </w:rPr>
        <w:t xml:space="preserve">: The teacher understands the central concepts, tools of inquiry, and structures of the discipline(s) he or she teaches and creates learning experiences that make the discipline accessible and meaningful for learners to assure </w:t>
      </w:r>
      <w:bookmarkStart w:id="6" w:name="_Int_GdjGIhh3"/>
      <w:r w:rsidRPr="1E3A0035">
        <w:rPr>
          <w:rFonts w:asciiTheme="majorHAnsi" w:eastAsiaTheme="majorEastAsia" w:hAnsiTheme="majorHAnsi" w:cstheme="majorBidi"/>
          <w:color w:val="000000" w:themeColor="text1"/>
        </w:rPr>
        <w:t>mastery of</w:t>
      </w:r>
      <w:bookmarkEnd w:id="6"/>
      <w:r w:rsidRPr="1E3A0035">
        <w:rPr>
          <w:rFonts w:asciiTheme="majorHAnsi" w:eastAsiaTheme="majorEastAsia" w:hAnsiTheme="majorHAnsi" w:cstheme="majorBidi"/>
          <w:color w:val="000000" w:themeColor="text1"/>
        </w:rPr>
        <w:t xml:space="preserve"> the content.</w:t>
      </w:r>
    </w:p>
    <w:p w14:paraId="7D853305" w14:textId="7AF77980" w:rsidR="00732939" w:rsidRDefault="00732939" w:rsidP="00F81D5A">
      <w:pPr>
        <w:pBdr>
          <w:top w:val="nil"/>
          <w:left w:val="nil"/>
          <w:bottom w:val="nil"/>
          <w:right w:val="nil"/>
          <w:between w:val="nil"/>
        </w:pBdr>
        <w:spacing w:after="0" w:line="240" w:lineRule="auto"/>
        <w:ind w:left="720"/>
        <w:contextualSpacing/>
        <w:rPr>
          <w:rFonts w:asciiTheme="majorHAnsi" w:eastAsiaTheme="majorEastAsia" w:hAnsiTheme="majorHAnsi" w:cstheme="majorBidi"/>
          <w:color w:val="000000"/>
        </w:rPr>
      </w:pPr>
    </w:p>
    <w:p w14:paraId="066EE452" w14:textId="6EB33126" w:rsidR="00732939" w:rsidRDefault="5C96DBB2" w:rsidP="00F81D5A">
      <w:pPr>
        <w:pStyle w:val="ListParagraph"/>
        <w:numPr>
          <w:ilvl w:val="0"/>
          <w:numId w:val="22"/>
        </w:numPr>
        <w:pBdr>
          <w:top w:val="nil"/>
          <w:left w:val="nil"/>
          <w:bottom w:val="nil"/>
          <w:right w:val="nil"/>
          <w:between w:val="nil"/>
        </w:pBdr>
        <w:spacing w:after="0" w:line="240" w:lineRule="auto"/>
        <w:rPr>
          <w:rFonts w:asciiTheme="majorHAnsi" w:eastAsiaTheme="majorEastAsia" w:hAnsiTheme="majorHAnsi" w:cstheme="majorBidi"/>
          <w:color w:val="000000"/>
        </w:rPr>
      </w:pPr>
      <w:proofErr w:type="spellStart"/>
      <w:r w:rsidRPr="1E3A0035">
        <w:rPr>
          <w:rFonts w:asciiTheme="majorHAnsi" w:eastAsiaTheme="majorEastAsia" w:hAnsiTheme="majorHAnsi" w:cstheme="majorBidi"/>
          <w:b/>
          <w:bCs/>
          <w:color w:val="000000" w:themeColor="text1"/>
        </w:rPr>
        <w:lastRenderedPageBreak/>
        <w:t>InTASC</w:t>
      </w:r>
      <w:proofErr w:type="spellEnd"/>
      <w:r w:rsidRPr="1E3A0035">
        <w:rPr>
          <w:rFonts w:asciiTheme="majorHAnsi" w:eastAsiaTheme="majorEastAsia" w:hAnsiTheme="majorHAnsi" w:cstheme="majorBidi"/>
          <w:b/>
          <w:bCs/>
          <w:color w:val="000000" w:themeColor="text1"/>
        </w:rPr>
        <w:t xml:space="preserve"> Standard # 5 </w:t>
      </w:r>
      <w:hyperlink r:id="rId12">
        <w:r w:rsidRPr="1E3A0035">
          <w:rPr>
            <w:rStyle w:val="Hyperlink"/>
            <w:rFonts w:asciiTheme="majorHAnsi" w:eastAsiaTheme="majorEastAsia" w:hAnsiTheme="majorHAnsi" w:cstheme="majorBidi"/>
            <w:b/>
            <w:bCs/>
          </w:rPr>
          <w:t>Application of Content</w:t>
        </w:r>
      </w:hyperlink>
      <w:r w:rsidRPr="1E3A0035">
        <w:rPr>
          <w:rFonts w:asciiTheme="majorHAnsi" w:eastAsiaTheme="majorEastAsia" w:hAnsiTheme="majorHAnsi" w:cstheme="majorBidi"/>
          <w:color w:val="000000" w:themeColor="text1"/>
        </w:rPr>
        <w:t>: The teacher understands how to connect concepts and use differing perspectives to engage learners in critical thinking, creativity, and collaborative problem-solving related to authentic local and global issues.</w:t>
      </w:r>
    </w:p>
    <w:p w14:paraId="30FE379A" w14:textId="467B11A7" w:rsidR="00732939" w:rsidRDefault="00732939" w:rsidP="00F81D5A">
      <w:pPr>
        <w:pBdr>
          <w:top w:val="nil"/>
          <w:left w:val="nil"/>
          <w:bottom w:val="nil"/>
          <w:right w:val="nil"/>
          <w:between w:val="nil"/>
        </w:pBdr>
        <w:spacing w:after="0" w:line="240" w:lineRule="auto"/>
        <w:ind w:left="720"/>
        <w:contextualSpacing/>
        <w:rPr>
          <w:rFonts w:asciiTheme="majorHAnsi" w:eastAsiaTheme="majorEastAsia" w:hAnsiTheme="majorHAnsi" w:cstheme="majorBidi"/>
          <w:color w:val="000000"/>
        </w:rPr>
      </w:pPr>
    </w:p>
    <w:p w14:paraId="2995B866" w14:textId="19563C23" w:rsidR="00732939" w:rsidRDefault="5C96DBB2" w:rsidP="00F81D5A">
      <w:pPr>
        <w:pStyle w:val="ListParagraph"/>
        <w:numPr>
          <w:ilvl w:val="0"/>
          <w:numId w:val="22"/>
        </w:numPr>
        <w:pBdr>
          <w:top w:val="nil"/>
          <w:left w:val="nil"/>
          <w:bottom w:val="nil"/>
          <w:right w:val="nil"/>
          <w:between w:val="nil"/>
        </w:pBdr>
        <w:spacing w:after="0" w:line="240" w:lineRule="auto"/>
        <w:rPr>
          <w:rFonts w:asciiTheme="majorHAnsi" w:eastAsiaTheme="majorEastAsia" w:hAnsiTheme="majorHAnsi" w:cstheme="majorBidi"/>
          <w:color w:val="000000"/>
        </w:rPr>
      </w:pPr>
      <w:proofErr w:type="spellStart"/>
      <w:r w:rsidRPr="1E3A0035">
        <w:rPr>
          <w:rFonts w:asciiTheme="majorHAnsi" w:eastAsiaTheme="majorEastAsia" w:hAnsiTheme="majorHAnsi" w:cstheme="majorBidi"/>
          <w:b/>
          <w:bCs/>
          <w:color w:val="000000" w:themeColor="text1"/>
        </w:rPr>
        <w:t>InTASC</w:t>
      </w:r>
      <w:proofErr w:type="spellEnd"/>
      <w:r w:rsidRPr="1E3A0035">
        <w:rPr>
          <w:rFonts w:asciiTheme="majorHAnsi" w:eastAsiaTheme="majorEastAsia" w:hAnsiTheme="majorHAnsi" w:cstheme="majorBidi"/>
          <w:b/>
          <w:bCs/>
          <w:color w:val="000000" w:themeColor="text1"/>
        </w:rPr>
        <w:t xml:space="preserve"> Standard # 6 </w:t>
      </w:r>
      <w:hyperlink r:id="rId13">
        <w:r w:rsidRPr="1E3A0035">
          <w:rPr>
            <w:rStyle w:val="Hyperlink"/>
            <w:rFonts w:asciiTheme="majorHAnsi" w:eastAsiaTheme="majorEastAsia" w:hAnsiTheme="majorHAnsi" w:cstheme="majorBidi"/>
            <w:b/>
            <w:bCs/>
          </w:rPr>
          <w:t>Assessment</w:t>
        </w:r>
      </w:hyperlink>
      <w:r w:rsidRPr="1E3A0035">
        <w:rPr>
          <w:rFonts w:asciiTheme="majorHAnsi" w:eastAsiaTheme="majorEastAsia" w:hAnsiTheme="majorHAnsi" w:cstheme="majorBidi"/>
          <w:color w:val="000000" w:themeColor="text1"/>
        </w:rPr>
        <w:t>: The teacher understands and uses multiple assessment methods to engage learners in their own growth, monitor learner progress, and guide the teacher’s and learner’s decision-making.</w:t>
      </w:r>
    </w:p>
    <w:p w14:paraId="2522103D" w14:textId="12661101" w:rsidR="00732939" w:rsidRDefault="00732939" w:rsidP="00F81D5A">
      <w:pPr>
        <w:pBdr>
          <w:top w:val="nil"/>
          <w:left w:val="nil"/>
          <w:bottom w:val="nil"/>
          <w:right w:val="nil"/>
          <w:between w:val="nil"/>
        </w:pBdr>
        <w:spacing w:after="0" w:line="240" w:lineRule="auto"/>
        <w:ind w:left="720"/>
        <w:contextualSpacing/>
        <w:rPr>
          <w:rFonts w:asciiTheme="majorHAnsi" w:eastAsiaTheme="majorEastAsia" w:hAnsiTheme="majorHAnsi" w:cstheme="majorBidi"/>
          <w:color w:val="000000"/>
        </w:rPr>
      </w:pPr>
    </w:p>
    <w:p w14:paraId="14D1AD50" w14:textId="5789D50B" w:rsidR="00732939" w:rsidRDefault="5C96DBB2" w:rsidP="00F81D5A">
      <w:pPr>
        <w:pStyle w:val="ListParagraph"/>
        <w:numPr>
          <w:ilvl w:val="0"/>
          <w:numId w:val="22"/>
        </w:numPr>
        <w:pBdr>
          <w:top w:val="nil"/>
          <w:left w:val="nil"/>
          <w:bottom w:val="nil"/>
          <w:right w:val="nil"/>
          <w:between w:val="nil"/>
        </w:pBdr>
        <w:spacing w:after="0" w:line="240" w:lineRule="auto"/>
        <w:rPr>
          <w:rFonts w:asciiTheme="majorHAnsi" w:eastAsiaTheme="majorEastAsia" w:hAnsiTheme="majorHAnsi" w:cstheme="majorBidi"/>
          <w:color w:val="000000"/>
        </w:rPr>
      </w:pPr>
      <w:proofErr w:type="spellStart"/>
      <w:r w:rsidRPr="1E3A0035">
        <w:rPr>
          <w:rFonts w:asciiTheme="majorHAnsi" w:eastAsiaTheme="majorEastAsia" w:hAnsiTheme="majorHAnsi" w:cstheme="majorBidi"/>
          <w:b/>
          <w:bCs/>
          <w:color w:val="000000" w:themeColor="text1"/>
        </w:rPr>
        <w:t>InTASC</w:t>
      </w:r>
      <w:proofErr w:type="spellEnd"/>
      <w:r w:rsidRPr="1E3A0035">
        <w:rPr>
          <w:rFonts w:asciiTheme="majorHAnsi" w:eastAsiaTheme="majorEastAsia" w:hAnsiTheme="majorHAnsi" w:cstheme="majorBidi"/>
          <w:b/>
          <w:bCs/>
          <w:color w:val="000000" w:themeColor="text1"/>
        </w:rPr>
        <w:t xml:space="preserve"> Standard # 7 </w:t>
      </w:r>
      <w:hyperlink r:id="rId14">
        <w:r w:rsidRPr="1E3A0035">
          <w:rPr>
            <w:rStyle w:val="Hyperlink"/>
            <w:rFonts w:asciiTheme="majorHAnsi" w:eastAsiaTheme="majorEastAsia" w:hAnsiTheme="majorHAnsi" w:cstheme="majorBidi"/>
            <w:b/>
            <w:bCs/>
          </w:rPr>
          <w:t>Planning for Instruction</w:t>
        </w:r>
      </w:hyperlink>
      <w:r w:rsidRPr="1E3A0035">
        <w:rPr>
          <w:rFonts w:asciiTheme="majorHAnsi" w:eastAsiaTheme="majorEastAsia" w:hAnsiTheme="majorHAnsi" w:cstheme="majorBidi"/>
          <w:color w:val="000000" w:themeColor="text1"/>
        </w:rPr>
        <w:t>: The teacher plans instruction that supports every student in meeting rigorous learning goals by drawing upon knowledge of content areas, curriculum, cross-disciplinary skills, and pedagogy, as well as knowledge of learners/community context.</w:t>
      </w:r>
    </w:p>
    <w:p w14:paraId="7B5AB4EF" w14:textId="050ED2B4" w:rsidR="00732939" w:rsidRDefault="00732939" w:rsidP="00F81D5A">
      <w:pPr>
        <w:pBdr>
          <w:top w:val="nil"/>
          <w:left w:val="nil"/>
          <w:bottom w:val="nil"/>
          <w:right w:val="nil"/>
          <w:between w:val="nil"/>
        </w:pBdr>
        <w:spacing w:after="0" w:line="240" w:lineRule="auto"/>
        <w:ind w:left="720"/>
        <w:contextualSpacing/>
        <w:rPr>
          <w:rFonts w:asciiTheme="majorHAnsi" w:eastAsiaTheme="majorEastAsia" w:hAnsiTheme="majorHAnsi" w:cstheme="majorBidi"/>
          <w:color w:val="000000"/>
        </w:rPr>
      </w:pPr>
    </w:p>
    <w:p w14:paraId="79BE1455" w14:textId="4D0C0408" w:rsidR="00732939" w:rsidRDefault="5C96DBB2" w:rsidP="00F81D5A">
      <w:pPr>
        <w:pStyle w:val="ListParagraph"/>
        <w:numPr>
          <w:ilvl w:val="0"/>
          <w:numId w:val="22"/>
        </w:numPr>
        <w:pBdr>
          <w:top w:val="nil"/>
          <w:left w:val="nil"/>
          <w:bottom w:val="nil"/>
          <w:right w:val="nil"/>
          <w:between w:val="nil"/>
        </w:pBdr>
        <w:spacing w:after="0" w:line="240" w:lineRule="auto"/>
        <w:rPr>
          <w:rFonts w:asciiTheme="majorHAnsi" w:eastAsiaTheme="majorEastAsia" w:hAnsiTheme="majorHAnsi" w:cstheme="majorBidi"/>
          <w:color w:val="000000"/>
        </w:rPr>
      </w:pPr>
      <w:proofErr w:type="spellStart"/>
      <w:r w:rsidRPr="1E3A0035">
        <w:rPr>
          <w:rFonts w:asciiTheme="majorHAnsi" w:eastAsiaTheme="majorEastAsia" w:hAnsiTheme="majorHAnsi" w:cstheme="majorBidi"/>
          <w:b/>
          <w:bCs/>
          <w:color w:val="000000" w:themeColor="text1"/>
        </w:rPr>
        <w:t>InTASC</w:t>
      </w:r>
      <w:proofErr w:type="spellEnd"/>
      <w:r w:rsidRPr="1E3A0035">
        <w:rPr>
          <w:rFonts w:asciiTheme="majorHAnsi" w:eastAsiaTheme="majorEastAsia" w:hAnsiTheme="majorHAnsi" w:cstheme="majorBidi"/>
          <w:b/>
          <w:bCs/>
          <w:color w:val="000000" w:themeColor="text1"/>
        </w:rPr>
        <w:t xml:space="preserve"> Standard # 8 </w:t>
      </w:r>
      <w:hyperlink r:id="rId15">
        <w:r w:rsidRPr="1E3A0035">
          <w:rPr>
            <w:rStyle w:val="Hyperlink"/>
            <w:rFonts w:asciiTheme="majorHAnsi" w:eastAsiaTheme="majorEastAsia" w:hAnsiTheme="majorHAnsi" w:cstheme="majorBidi"/>
            <w:b/>
            <w:bCs/>
          </w:rPr>
          <w:t>Instructional Strategies</w:t>
        </w:r>
      </w:hyperlink>
      <w:r w:rsidRPr="1E3A0035">
        <w:rPr>
          <w:rFonts w:asciiTheme="majorHAnsi" w:eastAsiaTheme="majorEastAsia" w:hAnsiTheme="majorHAnsi" w:cstheme="majorBidi"/>
          <w:color w:val="000000" w:themeColor="text1"/>
        </w:rPr>
        <w:t xml:space="preserve">: The teacher understands and uses various instructional strategies to encourage learners to develop a deep understanding of content areas and their connections and build skills to apply knowledge in meaningful ways. </w:t>
      </w:r>
    </w:p>
    <w:p w14:paraId="0F7FD13F" w14:textId="7CEBA5B8" w:rsidR="00732939" w:rsidRDefault="00732939" w:rsidP="00F81D5A">
      <w:pPr>
        <w:pBdr>
          <w:top w:val="nil"/>
          <w:left w:val="nil"/>
          <w:bottom w:val="nil"/>
          <w:right w:val="nil"/>
          <w:between w:val="nil"/>
        </w:pBdr>
        <w:spacing w:after="0" w:line="240" w:lineRule="auto"/>
        <w:ind w:left="720"/>
        <w:contextualSpacing/>
        <w:rPr>
          <w:rFonts w:asciiTheme="majorHAnsi" w:eastAsiaTheme="majorEastAsia" w:hAnsiTheme="majorHAnsi" w:cstheme="majorBidi"/>
          <w:color w:val="000000"/>
        </w:rPr>
      </w:pPr>
    </w:p>
    <w:p w14:paraId="36B7A416" w14:textId="22581685" w:rsidR="00732939" w:rsidRDefault="5C96DBB2" w:rsidP="00F81D5A">
      <w:pPr>
        <w:pStyle w:val="ListParagraph"/>
        <w:numPr>
          <w:ilvl w:val="0"/>
          <w:numId w:val="22"/>
        </w:numPr>
        <w:pBdr>
          <w:top w:val="nil"/>
          <w:left w:val="nil"/>
          <w:bottom w:val="nil"/>
          <w:right w:val="nil"/>
          <w:between w:val="nil"/>
        </w:pBdr>
        <w:spacing w:after="0" w:line="240" w:lineRule="auto"/>
        <w:rPr>
          <w:rFonts w:asciiTheme="majorHAnsi" w:eastAsiaTheme="majorEastAsia" w:hAnsiTheme="majorHAnsi" w:cstheme="majorBidi"/>
          <w:color w:val="000000"/>
        </w:rPr>
      </w:pPr>
      <w:proofErr w:type="spellStart"/>
      <w:r w:rsidRPr="61C40901">
        <w:rPr>
          <w:rFonts w:asciiTheme="majorHAnsi" w:eastAsiaTheme="majorEastAsia" w:hAnsiTheme="majorHAnsi" w:cstheme="majorBidi"/>
          <w:b/>
          <w:bCs/>
          <w:color w:val="000000" w:themeColor="text1"/>
        </w:rPr>
        <w:t>InTASC</w:t>
      </w:r>
      <w:proofErr w:type="spellEnd"/>
      <w:r w:rsidRPr="61C40901">
        <w:rPr>
          <w:rFonts w:asciiTheme="majorHAnsi" w:eastAsiaTheme="majorEastAsia" w:hAnsiTheme="majorHAnsi" w:cstheme="majorBidi"/>
          <w:b/>
          <w:bCs/>
          <w:color w:val="000000" w:themeColor="text1"/>
        </w:rPr>
        <w:t xml:space="preserve"> Standard # 9 </w:t>
      </w:r>
      <w:hyperlink r:id="rId16">
        <w:r w:rsidRPr="61C40901">
          <w:rPr>
            <w:rStyle w:val="Hyperlink"/>
            <w:rFonts w:asciiTheme="majorHAnsi" w:eastAsiaTheme="majorEastAsia" w:hAnsiTheme="majorHAnsi" w:cstheme="majorBidi"/>
            <w:b/>
            <w:bCs/>
          </w:rPr>
          <w:t>Professional Learning and Ethical Practice</w:t>
        </w:r>
      </w:hyperlink>
      <w:r w:rsidRPr="61C40901">
        <w:rPr>
          <w:rFonts w:asciiTheme="majorHAnsi" w:eastAsiaTheme="majorEastAsia" w:hAnsiTheme="majorHAnsi" w:cstheme="majorBidi"/>
          <w:color w:val="000000" w:themeColor="text1"/>
        </w:rPr>
        <w:t>: The teacher engages in ongoing professional learning and uses evidence to continually evaluate their practice, particularly the effects of their choices and actions on others (learners, families, other professionals, and the community), and adapts practice to meet the needs of each learner.</w:t>
      </w:r>
    </w:p>
    <w:p w14:paraId="2B598D66" w14:textId="263857FE" w:rsidR="00732939" w:rsidRDefault="00732939" w:rsidP="00F81D5A">
      <w:pPr>
        <w:pBdr>
          <w:top w:val="nil"/>
          <w:left w:val="nil"/>
          <w:bottom w:val="nil"/>
          <w:right w:val="nil"/>
          <w:between w:val="nil"/>
        </w:pBdr>
        <w:spacing w:after="0" w:line="240" w:lineRule="auto"/>
        <w:ind w:left="720"/>
        <w:contextualSpacing/>
        <w:rPr>
          <w:rFonts w:asciiTheme="majorHAnsi" w:eastAsiaTheme="majorEastAsia" w:hAnsiTheme="majorHAnsi" w:cstheme="majorBidi"/>
          <w:color w:val="000000"/>
        </w:rPr>
      </w:pPr>
    </w:p>
    <w:p w14:paraId="42762062" w14:textId="38082F6B" w:rsidR="00732939" w:rsidRDefault="5C96DBB2" w:rsidP="00F81D5A">
      <w:pPr>
        <w:pStyle w:val="ListParagraph"/>
        <w:numPr>
          <w:ilvl w:val="0"/>
          <w:numId w:val="22"/>
        </w:numPr>
        <w:pBdr>
          <w:top w:val="nil"/>
          <w:left w:val="nil"/>
          <w:bottom w:val="nil"/>
          <w:right w:val="nil"/>
          <w:between w:val="nil"/>
        </w:pBdr>
        <w:spacing w:after="0" w:line="240" w:lineRule="auto"/>
        <w:rPr>
          <w:rFonts w:asciiTheme="majorHAnsi" w:eastAsiaTheme="majorEastAsia" w:hAnsiTheme="majorHAnsi" w:cstheme="majorBidi"/>
          <w:color w:val="000000"/>
        </w:rPr>
      </w:pPr>
      <w:proofErr w:type="spellStart"/>
      <w:r w:rsidRPr="1E3A0035">
        <w:rPr>
          <w:rFonts w:asciiTheme="majorHAnsi" w:eastAsiaTheme="majorEastAsia" w:hAnsiTheme="majorHAnsi" w:cstheme="majorBidi"/>
          <w:b/>
          <w:bCs/>
          <w:color w:val="000000" w:themeColor="text1"/>
        </w:rPr>
        <w:t>InTASC</w:t>
      </w:r>
      <w:proofErr w:type="spellEnd"/>
      <w:r w:rsidRPr="1E3A0035">
        <w:rPr>
          <w:rFonts w:asciiTheme="majorHAnsi" w:eastAsiaTheme="majorEastAsia" w:hAnsiTheme="majorHAnsi" w:cstheme="majorBidi"/>
          <w:b/>
          <w:bCs/>
          <w:color w:val="000000" w:themeColor="text1"/>
        </w:rPr>
        <w:t xml:space="preserve"> Standard # 10 </w:t>
      </w:r>
      <w:hyperlink r:id="rId17">
        <w:r w:rsidRPr="1E3A0035">
          <w:rPr>
            <w:rStyle w:val="Hyperlink"/>
            <w:rFonts w:asciiTheme="majorHAnsi" w:eastAsiaTheme="majorEastAsia" w:hAnsiTheme="majorHAnsi" w:cstheme="majorBidi"/>
            <w:b/>
            <w:bCs/>
          </w:rPr>
          <w:t>Leadership &amp; Collaboration</w:t>
        </w:r>
      </w:hyperlink>
      <w:r w:rsidRPr="1E3A0035">
        <w:rPr>
          <w:rFonts w:asciiTheme="majorHAnsi" w:eastAsiaTheme="majorEastAsia" w:hAnsiTheme="majorHAnsi" w:cstheme="majorBidi"/>
          <w:b/>
          <w:bCs/>
          <w:color w:val="000000" w:themeColor="text1"/>
        </w:rPr>
        <w:t xml:space="preserve">: </w:t>
      </w:r>
      <w:r w:rsidRPr="1E3A0035">
        <w:rPr>
          <w:rFonts w:asciiTheme="majorHAnsi" w:eastAsiaTheme="majorEastAsia" w:hAnsiTheme="majorHAnsi" w:cstheme="majorBidi"/>
          <w:color w:val="000000" w:themeColor="text1"/>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6749EC31" w14:textId="4F98B3CF" w:rsidR="00732939" w:rsidRDefault="00732939" w:rsidP="00F81D5A">
      <w:pPr>
        <w:pBdr>
          <w:top w:val="nil"/>
          <w:left w:val="nil"/>
          <w:bottom w:val="nil"/>
          <w:right w:val="nil"/>
          <w:between w:val="nil"/>
        </w:pBdr>
        <w:spacing w:after="0" w:line="240" w:lineRule="auto"/>
        <w:contextualSpacing/>
        <w:rPr>
          <w:b/>
          <w:bCs/>
          <w:smallCaps/>
          <w:color w:val="000000"/>
          <w:sz w:val="24"/>
          <w:szCs w:val="24"/>
        </w:rPr>
      </w:pPr>
    </w:p>
    <w:p w14:paraId="19F7058B" w14:textId="77777777" w:rsidR="00732939" w:rsidRDefault="00430884" w:rsidP="00F81D5A">
      <w:pPr>
        <w:pStyle w:val="Heading1"/>
        <w:spacing w:line="240" w:lineRule="auto"/>
      </w:pPr>
      <w:bookmarkStart w:id="7" w:name="_3znysh7" w:colFirst="0" w:colLast="0"/>
      <w:bookmarkEnd w:id="7"/>
      <w:r>
        <w:t>Evaluation/Course Requirements</w:t>
      </w:r>
      <w:r>
        <w:rPr>
          <w:color w:val="5F2987"/>
        </w:rPr>
        <w:t>*</w:t>
      </w:r>
    </w:p>
    <w:tbl>
      <w:tblPr>
        <w:tblW w:w="10175"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4" w:space="0" w:color="000000" w:themeColor="text1"/>
        </w:tblBorders>
        <w:tblLayout w:type="fixed"/>
        <w:tblLook w:val="0400" w:firstRow="0" w:lastRow="0" w:firstColumn="0" w:lastColumn="0" w:noHBand="0" w:noVBand="1"/>
      </w:tblPr>
      <w:tblGrid>
        <w:gridCol w:w="2093"/>
        <w:gridCol w:w="4665"/>
        <w:gridCol w:w="2097"/>
        <w:gridCol w:w="1320"/>
      </w:tblGrid>
      <w:tr w:rsidR="00732939" w14:paraId="1E62A4EF" w14:textId="77777777" w:rsidTr="6D305B0E">
        <w:tc>
          <w:tcPr>
            <w:tcW w:w="2093" w:type="dxa"/>
          </w:tcPr>
          <w:p w14:paraId="349C74FF" w14:textId="77777777" w:rsidR="00732939" w:rsidRDefault="254C3767" w:rsidP="00F81D5A">
            <w:pPr>
              <w:rPr>
                <w:rFonts w:asciiTheme="majorHAnsi" w:eastAsiaTheme="majorEastAsia" w:hAnsiTheme="majorHAnsi" w:cstheme="majorBidi"/>
                <w:sz w:val="24"/>
                <w:szCs w:val="24"/>
              </w:rPr>
            </w:pPr>
            <w:r w:rsidRPr="61C40901">
              <w:rPr>
                <w:rFonts w:asciiTheme="majorHAnsi" w:eastAsiaTheme="majorEastAsia" w:hAnsiTheme="majorHAnsi" w:cstheme="majorBidi"/>
                <w:sz w:val="24"/>
                <w:szCs w:val="24"/>
              </w:rPr>
              <w:t>Assignment</w:t>
            </w:r>
          </w:p>
        </w:tc>
        <w:tc>
          <w:tcPr>
            <w:tcW w:w="4665" w:type="dxa"/>
          </w:tcPr>
          <w:p w14:paraId="714129C2" w14:textId="77777777" w:rsidR="00732939" w:rsidRDefault="254C3767" w:rsidP="00F81D5A">
            <w:pPr>
              <w:rPr>
                <w:rFonts w:asciiTheme="majorHAnsi" w:eastAsiaTheme="majorEastAsia" w:hAnsiTheme="majorHAnsi" w:cstheme="majorBidi"/>
                <w:sz w:val="24"/>
                <w:szCs w:val="24"/>
              </w:rPr>
            </w:pPr>
            <w:r w:rsidRPr="61C40901">
              <w:rPr>
                <w:rFonts w:asciiTheme="majorHAnsi" w:eastAsiaTheme="majorEastAsia" w:hAnsiTheme="majorHAnsi" w:cstheme="majorBidi"/>
                <w:sz w:val="24"/>
                <w:szCs w:val="24"/>
              </w:rPr>
              <w:t>Brief Description</w:t>
            </w:r>
          </w:p>
        </w:tc>
        <w:tc>
          <w:tcPr>
            <w:tcW w:w="2097" w:type="dxa"/>
          </w:tcPr>
          <w:p w14:paraId="6BEBF07C" w14:textId="77777777" w:rsidR="00732939" w:rsidRDefault="254C3767" w:rsidP="00F81D5A">
            <w:pPr>
              <w:rPr>
                <w:rFonts w:asciiTheme="majorHAnsi" w:eastAsiaTheme="majorEastAsia" w:hAnsiTheme="majorHAnsi" w:cstheme="majorBidi"/>
                <w:sz w:val="24"/>
                <w:szCs w:val="24"/>
              </w:rPr>
            </w:pPr>
            <w:r w:rsidRPr="61C40901">
              <w:rPr>
                <w:rFonts w:asciiTheme="majorHAnsi" w:eastAsiaTheme="majorEastAsia" w:hAnsiTheme="majorHAnsi" w:cstheme="majorBidi"/>
                <w:sz w:val="24"/>
                <w:szCs w:val="24"/>
              </w:rPr>
              <w:t>Points/Percentage</w:t>
            </w:r>
          </w:p>
        </w:tc>
        <w:tc>
          <w:tcPr>
            <w:tcW w:w="1320" w:type="dxa"/>
          </w:tcPr>
          <w:p w14:paraId="5575AC5F" w14:textId="77777777" w:rsidR="00732939" w:rsidRDefault="254C3767" w:rsidP="00F81D5A">
            <w:pPr>
              <w:rPr>
                <w:rFonts w:asciiTheme="majorHAnsi" w:eastAsiaTheme="majorEastAsia" w:hAnsiTheme="majorHAnsi" w:cstheme="majorBidi"/>
                <w:sz w:val="24"/>
                <w:szCs w:val="24"/>
              </w:rPr>
            </w:pPr>
            <w:r w:rsidRPr="61C40901">
              <w:rPr>
                <w:rFonts w:asciiTheme="majorHAnsi" w:eastAsiaTheme="majorEastAsia" w:hAnsiTheme="majorHAnsi" w:cstheme="majorBidi"/>
                <w:sz w:val="24"/>
                <w:szCs w:val="24"/>
              </w:rPr>
              <w:t>Learning Outcomes Met (#)</w:t>
            </w:r>
          </w:p>
        </w:tc>
      </w:tr>
      <w:tr w:rsidR="00732939" w14:paraId="58545B32" w14:textId="77777777" w:rsidTr="6D305B0E">
        <w:tc>
          <w:tcPr>
            <w:tcW w:w="2093" w:type="dxa"/>
          </w:tcPr>
          <w:p w14:paraId="495E384B" w14:textId="5D26D092" w:rsidR="00732939" w:rsidRDefault="3303D06A" w:rsidP="00687982">
            <w:pPr>
              <w:spacing w:after="0" w:line="240" w:lineRule="auto"/>
              <w:rPr>
                <w:rFonts w:asciiTheme="majorHAnsi" w:eastAsiaTheme="majorEastAsia" w:hAnsiTheme="majorHAnsi" w:cstheme="majorBidi"/>
                <w:sz w:val="24"/>
                <w:szCs w:val="24"/>
              </w:rPr>
            </w:pPr>
            <w:r w:rsidRPr="61C40901">
              <w:rPr>
                <w:rFonts w:asciiTheme="majorHAnsi" w:eastAsiaTheme="majorEastAsia" w:hAnsiTheme="majorHAnsi" w:cstheme="majorBidi"/>
                <w:color w:val="000000" w:themeColor="text1"/>
                <w:sz w:val="24"/>
                <w:szCs w:val="24"/>
              </w:rPr>
              <w:t>Assignment # 1: Assessment Summary and Individualized Student Plan</w:t>
            </w:r>
          </w:p>
        </w:tc>
        <w:tc>
          <w:tcPr>
            <w:tcW w:w="4665" w:type="dxa"/>
          </w:tcPr>
          <w:p w14:paraId="3EA27C6C" w14:textId="0FBCFE73" w:rsidR="00732939" w:rsidRDefault="3303D06A" w:rsidP="00687982">
            <w:pPr>
              <w:spacing w:after="0" w:line="240" w:lineRule="auto"/>
              <w:rPr>
                <w:rFonts w:asciiTheme="majorHAnsi" w:eastAsiaTheme="majorEastAsia" w:hAnsiTheme="majorHAnsi" w:cstheme="majorBidi"/>
                <w:sz w:val="24"/>
                <w:szCs w:val="24"/>
              </w:rPr>
            </w:pPr>
            <w:r w:rsidRPr="61C40901">
              <w:rPr>
                <w:rFonts w:asciiTheme="majorHAnsi" w:eastAsiaTheme="majorEastAsia" w:hAnsiTheme="majorHAnsi" w:cstheme="majorBidi"/>
                <w:color w:val="000000" w:themeColor="text1"/>
                <w:sz w:val="24"/>
                <w:szCs w:val="24"/>
              </w:rPr>
              <w:t>Work with either an individual or small group of students to administer assessments and design data-driven literacy lessons or interventions to promote reading growth.</w:t>
            </w:r>
            <w:r w:rsidR="0055514F">
              <w:rPr>
                <w:rFonts w:asciiTheme="majorHAnsi" w:eastAsiaTheme="majorEastAsia" w:hAnsiTheme="majorHAnsi" w:cstheme="majorBidi"/>
                <w:color w:val="000000" w:themeColor="text1"/>
                <w:sz w:val="24"/>
                <w:szCs w:val="24"/>
              </w:rPr>
              <w:t xml:space="preserve"> Use that data to create two relevant goals</w:t>
            </w:r>
            <w:r w:rsidR="00687982">
              <w:rPr>
                <w:rFonts w:asciiTheme="majorHAnsi" w:eastAsiaTheme="majorEastAsia" w:hAnsiTheme="majorHAnsi" w:cstheme="majorBidi"/>
                <w:color w:val="000000" w:themeColor="text1"/>
                <w:sz w:val="24"/>
                <w:szCs w:val="24"/>
              </w:rPr>
              <w:t>.</w:t>
            </w:r>
          </w:p>
        </w:tc>
        <w:tc>
          <w:tcPr>
            <w:tcW w:w="2097" w:type="dxa"/>
          </w:tcPr>
          <w:p w14:paraId="7A8C19A4" w14:textId="298006D2" w:rsidR="00732939" w:rsidRDefault="0055514F" w:rsidP="00F81D5A">
            <w:pPr>
              <w:rPr>
                <w:rFonts w:asciiTheme="majorHAnsi" w:eastAsiaTheme="majorEastAsia" w:hAnsiTheme="majorHAnsi" w:cstheme="majorBidi"/>
                <w:sz w:val="24"/>
                <w:szCs w:val="24"/>
              </w:rPr>
            </w:pPr>
            <w:r>
              <w:rPr>
                <w:rFonts w:asciiTheme="majorHAnsi" w:eastAsiaTheme="majorEastAsia" w:hAnsiTheme="majorHAnsi" w:cstheme="majorBidi"/>
                <w:color w:val="000000" w:themeColor="text1"/>
                <w:sz w:val="24"/>
                <w:szCs w:val="24"/>
              </w:rPr>
              <w:t>50</w:t>
            </w:r>
          </w:p>
        </w:tc>
        <w:tc>
          <w:tcPr>
            <w:tcW w:w="1320" w:type="dxa"/>
          </w:tcPr>
          <w:p w14:paraId="28E32AF7" w14:textId="640F8380" w:rsidR="00732939" w:rsidRDefault="3303D06A" w:rsidP="00F81D5A">
            <w:pPr>
              <w:spacing w:after="0" w:line="240" w:lineRule="auto"/>
              <w:jc w:val="center"/>
              <w:rPr>
                <w:rFonts w:asciiTheme="majorHAnsi" w:eastAsiaTheme="majorEastAsia" w:hAnsiTheme="majorHAnsi" w:cstheme="majorBidi"/>
                <w:sz w:val="24"/>
                <w:szCs w:val="24"/>
              </w:rPr>
            </w:pPr>
            <w:r w:rsidRPr="61C40901">
              <w:rPr>
                <w:rFonts w:asciiTheme="majorHAnsi" w:eastAsiaTheme="majorEastAsia" w:hAnsiTheme="majorHAnsi" w:cstheme="majorBidi"/>
                <w:color w:val="000000" w:themeColor="text1"/>
                <w:sz w:val="24"/>
                <w:szCs w:val="24"/>
              </w:rPr>
              <w:t>1, 2, 6, 7, 8</w:t>
            </w:r>
          </w:p>
          <w:p w14:paraId="6BC0A3AF" w14:textId="143E87CD" w:rsidR="00732939" w:rsidRDefault="00732939" w:rsidP="00F81D5A">
            <w:pPr>
              <w:rPr>
                <w:rFonts w:asciiTheme="majorHAnsi" w:eastAsiaTheme="majorEastAsia" w:hAnsiTheme="majorHAnsi" w:cstheme="majorBidi"/>
                <w:sz w:val="24"/>
                <w:szCs w:val="24"/>
              </w:rPr>
            </w:pPr>
          </w:p>
        </w:tc>
      </w:tr>
      <w:tr w:rsidR="00732939" w14:paraId="6834F36B" w14:textId="77777777" w:rsidTr="6D305B0E">
        <w:tc>
          <w:tcPr>
            <w:tcW w:w="2093" w:type="dxa"/>
          </w:tcPr>
          <w:p w14:paraId="373B7949" w14:textId="2184E0C5" w:rsidR="00732939" w:rsidRDefault="3303D06A" w:rsidP="00F81D5A">
            <w:pPr>
              <w:rPr>
                <w:rFonts w:asciiTheme="majorHAnsi" w:eastAsiaTheme="majorEastAsia" w:hAnsiTheme="majorHAnsi" w:cstheme="majorBidi"/>
                <w:sz w:val="24"/>
                <w:szCs w:val="24"/>
              </w:rPr>
            </w:pPr>
            <w:r w:rsidRPr="61C40901">
              <w:rPr>
                <w:rFonts w:asciiTheme="majorHAnsi" w:eastAsiaTheme="majorEastAsia" w:hAnsiTheme="majorHAnsi" w:cstheme="majorBidi"/>
                <w:color w:val="000000" w:themeColor="text1"/>
                <w:sz w:val="24"/>
                <w:szCs w:val="24"/>
              </w:rPr>
              <w:t xml:space="preserve">Assignment # 2: </w:t>
            </w:r>
            <w:r w:rsidRPr="00C01CC0">
              <w:rPr>
                <w:rFonts w:asciiTheme="majorHAnsi" w:eastAsiaTheme="majorEastAsia" w:hAnsiTheme="majorHAnsi" w:cstheme="majorBidi"/>
                <w:sz w:val="24"/>
                <w:szCs w:val="24"/>
              </w:rPr>
              <w:t xml:space="preserve">FoRT Prep </w:t>
            </w:r>
            <w:r w:rsidR="00C01CC0">
              <w:rPr>
                <w:rFonts w:asciiTheme="majorHAnsi" w:eastAsiaTheme="majorEastAsia" w:hAnsiTheme="majorHAnsi" w:cstheme="majorBidi"/>
                <w:sz w:val="24"/>
                <w:szCs w:val="24"/>
              </w:rPr>
              <w:t>/ 5 Pillars Guide</w:t>
            </w:r>
          </w:p>
        </w:tc>
        <w:tc>
          <w:tcPr>
            <w:tcW w:w="4665" w:type="dxa"/>
          </w:tcPr>
          <w:p w14:paraId="7FA8C37A" w14:textId="36B39DA4" w:rsidR="00732939" w:rsidRDefault="3303D06A" w:rsidP="00F81D5A">
            <w:pPr>
              <w:rPr>
                <w:rFonts w:asciiTheme="majorHAnsi" w:eastAsiaTheme="majorEastAsia" w:hAnsiTheme="majorHAnsi" w:cstheme="majorBidi"/>
                <w:sz w:val="24"/>
                <w:szCs w:val="24"/>
              </w:rPr>
            </w:pPr>
            <w:r w:rsidRPr="61C40901">
              <w:rPr>
                <w:rFonts w:asciiTheme="majorHAnsi" w:eastAsiaTheme="majorEastAsia" w:hAnsiTheme="majorHAnsi" w:cstheme="majorBidi"/>
                <w:color w:val="000000" w:themeColor="text1"/>
                <w:sz w:val="24"/>
                <w:szCs w:val="24"/>
              </w:rPr>
              <w:t>Complete assigned modules in preparation for FoRT</w:t>
            </w:r>
            <w:r w:rsidR="006D589E">
              <w:rPr>
                <w:rFonts w:asciiTheme="majorHAnsi" w:eastAsiaTheme="majorEastAsia" w:hAnsiTheme="majorHAnsi" w:cstheme="majorBidi"/>
                <w:color w:val="000000" w:themeColor="text1"/>
                <w:sz w:val="24"/>
                <w:szCs w:val="24"/>
              </w:rPr>
              <w:t xml:space="preserve"> and </w:t>
            </w:r>
            <w:r w:rsidR="00C01CC0">
              <w:rPr>
                <w:rFonts w:asciiTheme="majorHAnsi" w:eastAsiaTheme="majorEastAsia" w:hAnsiTheme="majorHAnsi" w:cstheme="majorBidi"/>
                <w:color w:val="000000" w:themeColor="text1"/>
                <w:sz w:val="24"/>
                <w:szCs w:val="24"/>
              </w:rPr>
              <w:t xml:space="preserve">keep notes relating to </w:t>
            </w:r>
            <w:r w:rsidR="002F541A">
              <w:rPr>
                <w:rFonts w:asciiTheme="majorHAnsi" w:eastAsiaTheme="majorEastAsia" w:hAnsiTheme="majorHAnsi" w:cstheme="majorBidi"/>
                <w:color w:val="000000" w:themeColor="text1"/>
                <w:sz w:val="24"/>
                <w:szCs w:val="24"/>
              </w:rPr>
              <w:t>literacy vocabulary.</w:t>
            </w:r>
          </w:p>
        </w:tc>
        <w:tc>
          <w:tcPr>
            <w:tcW w:w="2097" w:type="dxa"/>
          </w:tcPr>
          <w:p w14:paraId="086016FC" w14:textId="3E0BF61F" w:rsidR="00732939" w:rsidRDefault="006D589E" w:rsidP="00F81D5A">
            <w:pPr>
              <w:rPr>
                <w:rFonts w:asciiTheme="majorHAnsi" w:eastAsiaTheme="majorEastAsia" w:hAnsiTheme="majorHAnsi" w:cstheme="majorBidi"/>
                <w:sz w:val="24"/>
                <w:szCs w:val="24"/>
              </w:rPr>
            </w:pPr>
            <w:r>
              <w:rPr>
                <w:rFonts w:asciiTheme="majorHAnsi" w:eastAsiaTheme="majorEastAsia" w:hAnsiTheme="majorHAnsi" w:cstheme="majorBidi"/>
                <w:color w:val="000000" w:themeColor="text1"/>
                <w:sz w:val="24"/>
                <w:szCs w:val="24"/>
              </w:rPr>
              <w:t>50</w:t>
            </w:r>
          </w:p>
        </w:tc>
        <w:tc>
          <w:tcPr>
            <w:tcW w:w="1320" w:type="dxa"/>
          </w:tcPr>
          <w:p w14:paraId="78AA2CF2" w14:textId="1B0FB19C" w:rsidR="00732939" w:rsidRDefault="3303D06A" w:rsidP="00F81D5A">
            <w:pPr>
              <w:jc w:val="center"/>
              <w:rPr>
                <w:rFonts w:asciiTheme="majorHAnsi" w:eastAsiaTheme="majorEastAsia" w:hAnsiTheme="majorHAnsi" w:cstheme="majorBidi"/>
                <w:sz w:val="24"/>
                <w:szCs w:val="24"/>
              </w:rPr>
            </w:pPr>
            <w:r w:rsidRPr="61C40901">
              <w:rPr>
                <w:rFonts w:asciiTheme="majorHAnsi" w:eastAsiaTheme="majorEastAsia" w:hAnsiTheme="majorHAnsi" w:cstheme="majorBidi"/>
                <w:color w:val="000000" w:themeColor="text1"/>
                <w:sz w:val="24"/>
                <w:szCs w:val="24"/>
              </w:rPr>
              <w:t>4, 9</w:t>
            </w:r>
          </w:p>
          <w:p w14:paraId="695E782B" w14:textId="6F2248DB" w:rsidR="00732939" w:rsidRDefault="00732939" w:rsidP="00F81D5A">
            <w:pPr>
              <w:rPr>
                <w:rFonts w:asciiTheme="majorHAnsi" w:eastAsiaTheme="majorEastAsia" w:hAnsiTheme="majorHAnsi" w:cstheme="majorBidi"/>
                <w:sz w:val="24"/>
                <w:szCs w:val="24"/>
              </w:rPr>
            </w:pPr>
          </w:p>
        </w:tc>
      </w:tr>
      <w:tr w:rsidR="00732939" w14:paraId="7AA9BC43" w14:textId="77777777" w:rsidTr="6D305B0E">
        <w:tc>
          <w:tcPr>
            <w:tcW w:w="2093" w:type="dxa"/>
          </w:tcPr>
          <w:p w14:paraId="7FDE350F" w14:textId="55213305" w:rsidR="00732939" w:rsidRDefault="3303D06A" w:rsidP="00F81D5A">
            <w:pPr>
              <w:rPr>
                <w:rFonts w:asciiTheme="majorHAnsi" w:eastAsiaTheme="majorEastAsia" w:hAnsiTheme="majorHAnsi" w:cstheme="majorBidi"/>
                <w:sz w:val="24"/>
                <w:szCs w:val="24"/>
              </w:rPr>
            </w:pPr>
            <w:r w:rsidRPr="61C40901">
              <w:rPr>
                <w:rFonts w:asciiTheme="majorHAnsi" w:eastAsiaTheme="majorEastAsia" w:hAnsiTheme="majorHAnsi" w:cstheme="majorBidi"/>
                <w:color w:val="000000" w:themeColor="text1"/>
                <w:sz w:val="24"/>
                <w:szCs w:val="24"/>
              </w:rPr>
              <w:t>Assignment # 3:</w:t>
            </w:r>
            <w:r w:rsidRPr="00C01CC0">
              <w:rPr>
                <w:rFonts w:asciiTheme="majorHAnsi" w:eastAsiaTheme="majorEastAsia" w:hAnsiTheme="majorHAnsi" w:cstheme="majorBidi"/>
                <w:sz w:val="24"/>
                <w:szCs w:val="24"/>
              </w:rPr>
              <w:t xml:space="preserve"> Case Study</w:t>
            </w:r>
          </w:p>
          <w:p w14:paraId="526B3BFE" w14:textId="1F410BD7" w:rsidR="00732939" w:rsidRDefault="00732939" w:rsidP="00F81D5A">
            <w:pPr>
              <w:rPr>
                <w:rFonts w:asciiTheme="majorHAnsi" w:eastAsiaTheme="majorEastAsia" w:hAnsiTheme="majorHAnsi" w:cstheme="majorBidi"/>
                <w:sz w:val="24"/>
                <w:szCs w:val="24"/>
              </w:rPr>
            </w:pPr>
          </w:p>
        </w:tc>
        <w:tc>
          <w:tcPr>
            <w:tcW w:w="4665" w:type="dxa"/>
          </w:tcPr>
          <w:p w14:paraId="1B46BCEB" w14:textId="0D0CD376" w:rsidR="00732939" w:rsidRDefault="3303D06A" w:rsidP="00F81D5A">
            <w:pPr>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 xml:space="preserve">Complete reading assessments with case study focus students to assess their foundational reading skills. </w:t>
            </w:r>
            <w:r w:rsidR="002F541A">
              <w:rPr>
                <w:rFonts w:asciiTheme="majorHAnsi" w:eastAsiaTheme="majorEastAsia" w:hAnsiTheme="majorHAnsi" w:cstheme="majorBidi"/>
                <w:color w:val="000000" w:themeColor="text1"/>
                <w:sz w:val="24"/>
                <w:szCs w:val="24"/>
              </w:rPr>
              <w:t>Create and deliver</w:t>
            </w:r>
            <w:r w:rsidR="00993304">
              <w:rPr>
                <w:rFonts w:asciiTheme="majorHAnsi" w:eastAsiaTheme="majorEastAsia" w:hAnsiTheme="majorHAnsi" w:cstheme="majorBidi"/>
                <w:color w:val="000000" w:themeColor="text1"/>
                <w:sz w:val="24"/>
                <w:szCs w:val="24"/>
              </w:rPr>
              <w:t xml:space="preserve"> three lessons.</w:t>
            </w:r>
          </w:p>
          <w:p w14:paraId="36E719FE" w14:textId="393C3494" w:rsidR="00732939" w:rsidRDefault="00732939" w:rsidP="00F81D5A">
            <w:pPr>
              <w:rPr>
                <w:rFonts w:asciiTheme="majorHAnsi" w:eastAsiaTheme="majorEastAsia" w:hAnsiTheme="majorHAnsi" w:cstheme="majorBidi"/>
                <w:color w:val="000000" w:themeColor="text1"/>
                <w:sz w:val="24"/>
                <w:szCs w:val="24"/>
              </w:rPr>
            </w:pPr>
          </w:p>
          <w:p w14:paraId="008E9567" w14:textId="743EF47E" w:rsidR="00732939" w:rsidRDefault="3303D06A" w:rsidP="00F81D5A">
            <w:pPr>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lastRenderedPageBreak/>
              <w:t>Identify and write a summary of the literacy strengths, needs, and instructional goals for the focus student.</w:t>
            </w:r>
          </w:p>
          <w:p w14:paraId="3E811235" w14:textId="7A3C26A1" w:rsidR="5BECE88E" w:rsidRDefault="5BECE88E" w:rsidP="5BECE88E">
            <w:pPr>
              <w:rPr>
                <w:rFonts w:asciiTheme="majorHAnsi" w:eastAsiaTheme="majorEastAsia" w:hAnsiTheme="majorHAnsi" w:cstheme="majorBidi"/>
                <w:color w:val="000000" w:themeColor="text1"/>
                <w:sz w:val="24"/>
                <w:szCs w:val="24"/>
              </w:rPr>
            </w:pPr>
          </w:p>
          <w:p w14:paraId="76E95D3B" w14:textId="4CFE85E3" w:rsidR="00732939" w:rsidRPr="00687982" w:rsidRDefault="3303D06A" w:rsidP="00F81D5A">
            <w:pPr>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Plan three literacy based on instructional goals for the student. The lessons should relate to the foundational literacy standards.</w:t>
            </w:r>
          </w:p>
        </w:tc>
        <w:tc>
          <w:tcPr>
            <w:tcW w:w="2097" w:type="dxa"/>
          </w:tcPr>
          <w:p w14:paraId="71AA9817" w14:textId="7441C93F" w:rsidR="00732939" w:rsidRDefault="3303D06A" w:rsidP="00F81D5A">
            <w:pPr>
              <w:rPr>
                <w:rFonts w:asciiTheme="majorHAnsi" w:eastAsiaTheme="majorEastAsia" w:hAnsiTheme="majorHAnsi" w:cstheme="majorBidi"/>
                <w:sz w:val="24"/>
                <w:szCs w:val="24"/>
              </w:rPr>
            </w:pPr>
            <w:r w:rsidRPr="61C40901">
              <w:rPr>
                <w:rFonts w:asciiTheme="majorHAnsi" w:eastAsiaTheme="majorEastAsia" w:hAnsiTheme="majorHAnsi" w:cstheme="majorBidi"/>
                <w:color w:val="000000" w:themeColor="text1"/>
                <w:sz w:val="24"/>
                <w:szCs w:val="24"/>
              </w:rPr>
              <w:lastRenderedPageBreak/>
              <w:t>1</w:t>
            </w:r>
            <w:r w:rsidR="00687982">
              <w:rPr>
                <w:rFonts w:asciiTheme="majorHAnsi" w:eastAsiaTheme="majorEastAsia" w:hAnsiTheme="majorHAnsi" w:cstheme="majorBidi"/>
                <w:color w:val="000000" w:themeColor="text1"/>
                <w:sz w:val="24"/>
                <w:szCs w:val="24"/>
              </w:rPr>
              <w:t>50</w:t>
            </w:r>
          </w:p>
        </w:tc>
        <w:tc>
          <w:tcPr>
            <w:tcW w:w="1320" w:type="dxa"/>
          </w:tcPr>
          <w:p w14:paraId="1115E160" w14:textId="26BFB2AF" w:rsidR="00732939" w:rsidRDefault="3303D06A" w:rsidP="00F81D5A">
            <w:pPr>
              <w:jc w:val="center"/>
              <w:rPr>
                <w:rFonts w:asciiTheme="majorHAnsi" w:eastAsiaTheme="majorEastAsia" w:hAnsiTheme="majorHAnsi" w:cstheme="majorBidi"/>
                <w:sz w:val="24"/>
                <w:szCs w:val="24"/>
              </w:rPr>
            </w:pPr>
            <w:r w:rsidRPr="61C40901">
              <w:rPr>
                <w:rFonts w:asciiTheme="majorHAnsi" w:eastAsiaTheme="majorEastAsia" w:hAnsiTheme="majorHAnsi" w:cstheme="majorBidi"/>
                <w:color w:val="000000" w:themeColor="text1"/>
                <w:sz w:val="24"/>
                <w:szCs w:val="24"/>
              </w:rPr>
              <w:t>3, 4, 6, 7, &amp; 8</w:t>
            </w:r>
          </w:p>
          <w:p w14:paraId="3899ADB5" w14:textId="48B096DC" w:rsidR="00732939" w:rsidRDefault="00732939" w:rsidP="00F81D5A">
            <w:pPr>
              <w:rPr>
                <w:rFonts w:asciiTheme="majorHAnsi" w:eastAsiaTheme="majorEastAsia" w:hAnsiTheme="majorHAnsi" w:cstheme="majorBidi"/>
                <w:sz w:val="24"/>
                <w:szCs w:val="24"/>
              </w:rPr>
            </w:pPr>
          </w:p>
        </w:tc>
      </w:tr>
      <w:tr w:rsidR="00732939" w14:paraId="1781A99B" w14:textId="77777777" w:rsidTr="6D305B0E">
        <w:tc>
          <w:tcPr>
            <w:tcW w:w="2093" w:type="dxa"/>
          </w:tcPr>
          <w:p w14:paraId="0ADA43E2" w14:textId="13CA678E" w:rsidR="00732939" w:rsidRDefault="3303D06A" w:rsidP="00F81D5A">
            <w:pPr>
              <w:rPr>
                <w:rFonts w:asciiTheme="majorHAnsi" w:eastAsiaTheme="majorEastAsia" w:hAnsiTheme="majorHAnsi" w:cstheme="majorBidi"/>
                <w:sz w:val="24"/>
                <w:szCs w:val="24"/>
              </w:rPr>
            </w:pPr>
            <w:r w:rsidRPr="61C40901">
              <w:rPr>
                <w:rFonts w:asciiTheme="majorHAnsi" w:eastAsiaTheme="majorEastAsia" w:hAnsiTheme="majorHAnsi" w:cstheme="majorBidi"/>
                <w:color w:val="000000" w:themeColor="text1"/>
                <w:sz w:val="24"/>
                <w:szCs w:val="24"/>
              </w:rPr>
              <w:t xml:space="preserve">Assignment # 4: </w:t>
            </w:r>
            <w:r w:rsidRPr="00687982">
              <w:rPr>
                <w:rFonts w:asciiTheme="majorHAnsi" w:eastAsiaTheme="majorEastAsia" w:hAnsiTheme="majorHAnsi" w:cstheme="majorBidi"/>
                <w:sz w:val="24"/>
                <w:szCs w:val="24"/>
              </w:rPr>
              <w:t>Philosophy of Literacy Instruction (Final Exam)</w:t>
            </w:r>
          </w:p>
          <w:p w14:paraId="5CA8496E" w14:textId="5EC12D30" w:rsidR="00732939" w:rsidRDefault="00732939" w:rsidP="00F81D5A">
            <w:pPr>
              <w:rPr>
                <w:rFonts w:asciiTheme="majorHAnsi" w:eastAsiaTheme="majorEastAsia" w:hAnsiTheme="majorHAnsi" w:cstheme="majorBidi"/>
                <w:sz w:val="24"/>
                <w:szCs w:val="24"/>
              </w:rPr>
            </w:pPr>
          </w:p>
        </w:tc>
        <w:tc>
          <w:tcPr>
            <w:tcW w:w="4665" w:type="dxa"/>
          </w:tcPr>
          <w:p w14:paraId="48E3D163" w14:textId="2F90EBA6" w:rsidR="00732939" w:rsidRDefault="3303D06A" w:rsidP="00F81D5A">
            <w:pPr>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 xml:space="preserve">Prepare a personal philosophy essay on teaching reading using practical classroom applications, course readings, and research-based theories to advance literacy learning opportunities for all children regardless of background, culture, language, and/or motivation to read. </w:t>
            </w:r>
          </w:p>
          <w:p w14:paraId="73B0BD62" w14:textId="7890DDE5" w:rsidR="5BECE88E" w:rsidRDefault="5BECE88E" w:rsidP="5BECE88E">
            <w:pPr>
              <w:rPr>
                <w:rFonts w:asciiTheme="majorHAnsi" w:eastAsiaTheme="majorEastAsia" w:hAnsiTheme="majorHAnsi" w:cstheme="majorBidi"/>
                <w:color w:val="000000" w:themeColor="text1"/>
                <w:sz w:val="24"/>
                <w:szCs w:val="24"/>
              </w:rPr>
            </w:pPr>
          </w:p>
          <w:p w14:paraId="4E5FF85D" w14:textId="35D49C1C" w:rsidR="00732939" w:rsidRDefault="3303D06A" w:rsidP="00F81D5A">
            <w:pPr>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 xml:space="preserve">Craft philosophies related to current teaching environments and provide the reader with an appropriate blend of practical classroom application with solid theoretical frameworks. </w:t>
            </w:r>
          </w:p>
          <w:p w14:paraId="304806A8" w14:textId="2B9641FA" w:rsidR="5BECE88E" w:rsidRDefault="5BECE88E" w:rsidP="5BECE88E">
            <w:pPr>
              <w:rPr>
                <w:rFonts w:asciiTheme="majorHAnsi" w:eastAsiaTheme="majorEastAsia" w:hAnsiTheme="majorHAnsi" w:cstheme="majorBidi"/>
                <w:color w:val="000000" w:themeColor="text1"/>
                <w:sz w:val="24"/>
                <w:szCs w:val="24"/>
              </w:rPr>
            </w:pPr>
          </w:p>
          <w:p w14:paraId="3F15DACD" w14:textId="648371CA" w:rsidR="00732939" w:rsidRPr="00311F53" w:rsidRDefault="3303D06A" w:rsidP="00F81D5A">
            <w:pPr>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Submit the final paper</w:t>
            </w:r>
            <w:r w:rsidR="2F48D465" w:rsidRPr="61C40901">
              <w:rPr>
                <w:rFonts w:asciiTheme="majorHAnsi" w:eastAsiaTheme="majorEastAsia" w:hAnsiTheme="majorHAnsi" w:cstheme="majorBidi"/>
                <w:color w:val="000000" w:themeColor="text1"/>
                <w:sz w:val="24"/>
                <w:szCs w:val="24"/>
              </w:rPr>
              <w:t>. It</w:t>
            </w:r>
            <w:r w:rsidRPr="61C40901">
              <w:rPr>
                <w:rFonts w:asciiTheme="majorHAnsi" w:eastAsiaTheme="majorEastAsia" w:hAnsiTheme="majorHAnsi" w:cstheme="majorBidi"/>
                <w:color w:val="000000" w:themeColor="text1"/>
                <w:sz w:val="24"/>
                <w:szCs w:val="24"/>
              </w:rPr>
              <w:t xml:space="preserve"> should be a well-written and original piece (APA 7th Edition).</w:t>
            </w:r>
          </w:p>
        </w:tc>
        <w:tc>
          <w:tcPr>
            <w:tcW w:w="2097" w:type="dxa"/>
          </w:tcPr>
          <w:p w14:paraId="4477BC25" w14:textId="16A5D9AB" w:rsidR="00732939" w:rsidRDefault="00687982" w:rsidP="00F81D5A">
            <w:pPr>
              <w:rPr>
                <w:rFonts w:asciiTheme="majorHAnsi" w:eastAsiaTheme="majorEastAsia" w:hAnsiTheme="majorHAnsi" w:cstheme="majorBidi"/>
                <w:sz w:val="24"/>
                <w:szCs w:val="24"/>
              </w:rPr>
            </w:pPr>
            <w:r>
              <w:rPr>
                <w:rFonts w:asciiTheme="majorHAnsi" w:eastAsiaTheme="majorEastAsia" w:hAnsiTheme="majorHAnsi" w:cstheme="majorBidi"/>
                <w:color w:val="000000" w:themeColor="text1"/>
                <w:sz w:val="24"/>
                <w:szCs w:val="24"/>
              </w:rPr>
              <w:t>100</w:t>
            </w:r>
          </w:p>
        </w:tc>
        <w:tc>
          <w:tcPr>
            <w:tcW w:w="1320" w:type="dxa"/>
          </w:tcPr>
          <w:p w14:paraId="782BA3BD" w14:textId="5D98C1E0" w:rsidR="00732939" w:rsidRDefault="3303D06A" w:rsidP="00F81D5A">
            <w:pPr>
              <w:jc w:val="center"/>
              <w:rPr>
                <w:rFonts w:asciiTheme="majorHAnsi" w:eastAsiaTheme="majorEastAsia" w:hAnsiTheme="majorHAnsi" w:cstheme="majorBidi"/>
                <w:sz w:val="24"/>
                <w:szCs w:val="24"/>
              </w:rPr>
            </w:pPr>
            <w:r w:rsidRPr="61C40901">
              <w:rPr>
                <w:rFonts w:asciiTheme="majorHAnsi" w:eastAsiaTheme="majorEastAsia" w:hAnsiTheme="majorHAnsi" w:cstheme="majorBidi"/>
                <w:color w:val="000000" w:themeColor="text1"/>
                <w:sz w:val="24"/>
                <w:szCs w:val="24"/>
              </w:rPr>
              <w:t>3, 4, 6, 7, &amp; 8</w:t>
            </w:r>
          </w:p>
          <w:p w14:paraId="4079B0D5" w14:textId="3D2AD750" w:rsidR="00732939" w:rsidRDefault="00732939" w:rsidP="00F81D5A">
            <w:pPr>
              <w:rPr>
                <w:rFonts w:asciiTheme="majorHAnsi" w:eastAsiaTheme="majorEastAsia" w:hAnsiTheme="majorHAnsi" w:cstheme="majorBidi"/>
                <w:sz w:val="24"/>
                <w:szCs w:val="24"/>
              </w:rPr>
            </w:pPr>
          </w:p>
        </w:tc>
      </w:tr>
      <w:tr w:rsidR="00732939" w14:paraId="6FAB5759" w14:textId="77777777" w:rsidTr="6D305B0E">
        <w:tc>
          <w:tcPr>
            <w:tcW w:w="2093" w:type="dxa"/>
          </w:tcPr>
          <w:p w14:paraId="5970C101" w14:textId="1CE3C3B7" w:rsidR="00732939" w:rsidRDefault="3303D06A" w:rsidP="00F81D5A">
            <w:pPr>
              <w:spacing w:after="0" w:line="240" w:lineRule="auto"/>
              <w:rPr>
                <w:rFonts w:asciiTheme="majorHAnsi" w:eastAsiaTheme="majorEastAsia" w:hAnsiTheme="majorHAnsi" w:cstheme="majorBidi"/>
                <w:sz w:val="24"/>
                <w:szCs w:val="24"/>
              </w:rPr>
            </w:pPr>
            <w:r w:rsidRPr="6D305B0E">
              <w:rPr>
                <w:rFonts w:asciiTheme="majorHAnsi" w:eastAsiaTheme="majorEastAsia" w:hAnsiTheme="majorHAnsi" w:cstheme="majorBidi"/>
                <w:color w:val="000000" w:themeColor="text1"/>
                <w:sz w:val="24"/>
                <w:szCs w:val="24"/>
              </w:rPr>
              <w:t xml:space="preserve">Assignment # </w:t>
            </w:r>
            <w:r w:rsidR="2B31C822" w:rsidRPr="6D305B0E">
              <w:rPr>
                <w:rFonts w:asciiTheme="majorHAnsi" w:eastAsiaTheme="majorEastAsia" w:hAnsiTheme="majorHAnsi" w:cstheme="majorBidi"/>
                <w:color w:val="000000" w:themeColor="text1"/>
                <w:sz w:val="24"/>
                <w:szCs w:val="24"/>
              </w:rPr>
              <w:t>5</w:t>
            </w:r>
            <w:r w:rsidRPr="6D305B0E">
              <w:rPr>
                <w:rFonts w:asciiTheme="majorHAnsi" w:eastAsiaTheme="majorEastAsia" w:hAnsiTheme="majorHAnsi" w:cstheme="majorBidi"/>
                <w:color w:val="000000" w:themeColor="text1"/>
                <w:sz w:val="24"/>
                <w:szCs w:val="24"/>
              </w:rPr>
              <w:t>: Participation &amp; Professionalism</w:t>
            </w:r>
          </w:p>
          <w:p w14:paraId="64546B0F" w14:textId="53299188" w:rsidR="00732939" w:rsidRDefault="00732939" w:rsidP="00F81D5A">
            <w:pPr>
              <w:rPr>
                <w:rFonts w:asciiTheme="majorHAnsi" w:eastAsiaTheme="majorEastAsia" w:hAnsiTheme="majorHAnsi" w:cstheme="majorBidi"/>
                <w:sz w:val="24"/>
                <w:szCs w:val="24"/>
              </w:rPr>
            </w:pPr>
          </w:p>
        </w:tc>
        <w:tc>
          <w:tcPr>
            <w:tcW w:w="4665" w:type="dxa"/>
          </w:tcPr>
          <w:p w14:paraId="1F95D6CB" w14:textId="384E059E" w:rsidR="00732939" w:rsidRDefault="3303D06A" w:rsidP="00F81D5A">
            <w:pPr>
              <w:spacing w:after="0" w:line="240" w:lineRule="auto"/>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 xml:space="preserve">Participate in all course activities </w:t>
            </w:r>
            <w:r w:rsidR="00D0687A">
              <w:rPr>
                <w:rFonts w:asciiTheme="majorHAnsi" w:eastAsiaTheme="majorEastAsia" w:hAnsiTheme="majorHAnsi" w:cstheme="majorBidi"/>
                <w:color w:val="000000" w:themeColor="text1"/>
                <w:sz w:val="24"/>
                <w:szCs w:val="24"/>
              </w:rPr>
              <w:t xml:space="preserve">including attendance and reflections </w:t>
            </w:r>
            <w:r w:rsidRPr="61C40901">
              <w:rPr>
                <w:rFonts w:asciiTheme="majorHAnsi" w:eastAsiaTheme="majorEastAsia" w:hAnsiTheme="majorHAnsi" w:cstheme="majorBidi"/>
                <w:color w:val="000000" w:themeColor="text1"/>
                <w:sz w:val="24"/>
                <w:szCs w:val="24"/>
              </w:rPr>
              <w:t>(</w:t>
            </w:r>
            <w:r w:rsidR="00091F62">
              <w:rPr>
                <w:rFonts w:asciiTheme="majorHAnsi" w:eastAsiaTheme="majorEastAsia" w:hAnsiTheme="majorHAnsi" w:cstheme="majorBidi"/>
                <w:color w:val="000000" w:themeColor="text1"/>
                <w:sz w:val="24"/>
                <w:szCs w:val="24"/>
              </w:rPr>
              <w:t>25</w:t>
            </w:r>
            <w:r w:rsidR="00401CD7">
              <w:rPr>
                <w:rFonts w:asciiTheme="majorHAnsi" w:eastAsiaTheme="majorEastAsia" w:hAnsiTheme="majorHAnsi" w:cstheme="majorBidi"/>
                <w:color w:val="000000" w:themeColor="text1"/>
                <w:sz w:val="24"/>
                <w:szCs w:val="24"/>
              </w:rPr>
              <w:t xml:space="preserve"> points</w:t>
            </w:r>
            <w:r w:rsidRPr="61C40901">
              <w:rPr>
                <w:rFonts w:asciiTheme="majorHAnsi" w:eastAsiaTheme="majorEastAsia" w:hAnsiTheme="majorHAnsi" w:cstheme="majorBidi"/>
                <w:color w:val="000000" w:themeColor="text1"/>
                <w:sz w:val="24"/>
                <w:szCs w:val="24"/>
              </w:rPr>
              <w:t>)</w:t>
            </w:r>
            <w:r w:rsidR="20D87182" w:rsidRPr="61C40901">
              <w:rPr>
                <w:rFonts w:asciiTheme="majorHAnsi" w:eastAsiaTheme="majorEastAsia" w:hAnsiTheme="majorHAnsi" w:cstheme="majorBidi"/>
                <w:color w:val="000000" w:themeColor="text1"/>
                <w:sz w:val="24"/>
                <w:szCs w:val="24"/>
              </w:rPr>
              <w:t>.</w:t>
            </w:r>
          </w:p>
          <w:p w14:paraId="0C970D12" w14:textId="3C4954EF" w:rsidR="00732939" w:rsidRDefault="00732939" w:rsidP="00F81D5A">
            <w:pPr>
              <w:spacing w:after="0" w:line="240" w:lineRule="auto"/>
              <w:rPr>
                <w:rFonts w:asciiTheme="majorHAnsi" w:eastAsiaTheme="majorEastAsia" w:hAnsiTheme="majorHAnsi" w:cstheme="majorBidi"/>
                <w:color w:val="000000" w:themeColor="text1"/>
                <w:sz w:val="24"/>
                <w:szCs w:val="24"/>
              </w:rPr>
            </w:pPr>
          </w:p>
          <w:p w14:paraId="32A9CE83" w14:textId="2CBC0317" w:rsidR="00732939" w:rsidRDefault="3303D06A" w:rsidP="00F81D5A">
            <w:pPr>
              <w:spacing w:after="0" w:line="240" w:lineRule="auto"/>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Demonstrate professionalism within their work with peers, professors, community members, and other educators. (10 points</w:t>
            </w:r>
            <w:r w:rsidR="000C5F45">
              <w:rPr>
                <w:rFonts w:asciiTheme="majorHAnsi" w:eastAsiaTheme="majorEastAsia" w:hAnsiTheme="majorHAnsi" w:cstheme="majorBidi"/>
                <w:color w:val="000000" w:themeColor="text1"/>
                <w:sz w:val="24"/>
                <w:szCs w:val="24"/>
              </w:rPr>
              <w:t>)</w:t>
            </w:r>
          </w:p>
          <w:p w14:paraId="404E242C" w14:textId="781B15AF" w:rsidR="00732939" w:rsidRDefault="00732939" w:rsidP="00F81D5A">
            <w:pPr>
              <w:spacing w:after="0" w:line="240" w:lineRule="auto"/>
              <w:rPr>
                <w:rFonts w:asciiTheme="majorHAnsi" w:eastAsiaTheme="majorEastAsia" w:hAnsiTheme="majorHAnsi" w:cstheme="majorBidi"/>
                <w:color w:val="000000" w:themeColor="text1"/>
                <w:sz w:val="24"/>
                <w:szCs w:val="24"/>
              </w:rPr>
            </w:pPr>
          </w:p>
          <w:p w14:paraId="159C10CB" w14:textId="43FADCD7" w:rsidR="00732939" w:rsidRDefault="7F64FE3C" w:rsidP="00F81D5A">
            <w:pPr>
              <w:spacing w:after="0" w:line="240" w:lineRule="auto"/>
              <w:rPr>
                <w:rFonts w:asciiTheme="majorHAnsi" w:eastAsiaTheme="majorEastAsia" w:hAnsiTheme="majorHAnsi" w:cstheme="majorBidi"/>
                <w:color w:val="000000" w:themeColor="text1"/>
                <w:sz w:val="24"/>
                <w:szCs w:val="24"/>
              </w:rPr>
            </w:pPr>
            <w:r w:rsidRPr="3B7257F9">
              <w:rPr>
                <w:rFonts w:asciiTheme="majorHAnsi" w:eastAsiaTheme="majorEastAsia" w:hAnsiTheme="majorHAnsi" w:cstheme="majorBidi"/>
                <w:color w:val="000000" w:themeColor="text1"/>
                <w:sz w:val="24"/>
                <w:szCs w:val="24"/>
              </w:rPr>
              <w:t xml:space="preserve">Show competency in the </w:t>
            </w:r>
            <w:hyperlink r:id="rId18">
              <w:r w:rsidRPr="3B7257F9">
                <w:rPr>
                  <w:rStyle w:val="Hyperlink"/>
                  <w:rFonts w:asciiTheme="majorHAnsi" w:eastAsiaTheme="majorEastAsia" w:hAnsiTheme="majorHAnsi" w:cstheme="majorBidi"/>
                  <w:sz w:val="24"/>
                  <w:szCs w:val="24"/>
                </w:rPr>
                <w:t xml:space="preserve">UWSP </w:t>
              </w:r>
              <w:r w:rsidR="16572403" w:rsidRPr="32C81B79">
                <w:rPr>
                  <w:rStyle w:val="Hyperlink"/>
                  <w:rFonts w:asciiTheme="majorHAnsi" w:eastAsiaTheme="majorEastAsia" w:hAnsiTheme="majorHAnsi" w:cstheme="majorBidi"/>
                  <w:sz w:val="24"/>
                  <w:szCs w:val="24"/>
                </w:rPr>
                <w:t>(University of Wisconsin Stevens Point)</w:t>
              </w:r>
              <w:r w:rsidR="4B78AFED" w:rsidRPr="32C81B79">
                <w:rPr>
                  <w:rStyle w:val="Hyperlink"/>
                  <w:rFonts w:asciiTheme="majorHAnsi" w:eastAsiaTheme="majorEastAsia" w:hAnsiTheme="majorHAnsi" w:cstheme="majorBidi"/>
                  <w:sz w:val="24"/>
                  <w:szCs w:val="24"/>
                </w:rPr>
                <w:t xml:space="preserve"> </w:t>
              </w:r>
              <w:r w:rsidRPr="3B7257F9">
                <w:rPr>
                  <w:rStyle w:val="Hyperlink"/>
                  <w:rFonts w:asciiTheme="majorHAnsi" w:eastAsiaTheme="majorEastAsia" w:hAnsiTheme="majorHAnsi" w:cstheme="majorBidi"/>
                  <w:sz w:val="24"/>
                  <w:szCs w:val="24"/>
                </w:rPr>
                <w:t>SOE defined disposition</w:t>
              </w:r>
            </w:hyperlink>
            <w:r w:rsidRPr="3B7257F9">
              <w:rPr>
                <w:rFonts w:asciiTheme="majorHAnsi" w:eastAsiaTheme="majorEastAsia" w:hAnsiTheme="majorHAnsi" w:cstheme="majorBidi"/>
                <w:color w:val="000000" w:themeColor="text1"/>
                <w:sz w:val="24"/>
                <w:szCs w:val="24"/>
              </w:rPr>
              <w:t>s. (</w:t>
            </w:r>
            <w:r w:rsidR="00091F62">
              <w:rPr>
                <w:rFonts w:asciiTheme="majorHAnsi" w:eastAsiaTheme="majorEastAsia" w:hAnsiTheme="majorHAnsi" w:cstheme="majorBidi"/>
                <w:color w:val="000000" w:themeColor="text1"/>
                <w:sz w:val="24"/>
                <w:szCs w:val="24"/>
              </w:rPr>
              <w:t>15</w:t>
            </w:r>
            <w:r w:rsidRPr="3B7257F9">
              <w:rPr>
                <w:rFonts w:asciiTheme="majorHAnsi" w:eastAsiaTheme="majorEastAsia" w:hAnsiTheme="majorHAnsi" w:cstheme="majorBidi"/>
                <w:color w:val="000000" w:themeColor="text1"/>
                <w:sz w:val="24"/>
                <w:szCs w:val="24"/>
              </w:rPr>
              <w:t xml:space="preserve"> points)</w:t>
            </w:r>
          </w:p>
        </w:tc>
        <w:tc>
          <w:tcPr>
            <w:tcW w:w="2097" w:type="dxa"/>
          </w:tcPr>
          <w:p w14:paraId="1F3CF644" w14:textId="6568EFFA" w:rsidR="00732939" w:rsidRDefault="00091F62" w:rsidP="00F81D5A">
            <w:pPr>
              <w:rPr>
                <w:rFonts w:asciiTheme="majorHAnsi" w:eastAsiaTheme="majorEastAsia" w:hAnsiTheme="majorHAnsi" w:cstheme="majorBidi"/>
                <w:sz w:val="24"/>
                <w:szCs w:val="24"/>
              </w:rPr>
            </w:pPr>
            <w:r>
              <w:rPr>
                <w:rFonts w:asciiTheme="majorHAnsi" w:eastAsiaTheme="majorEastAsia" w:hAnsiTheme="majorHAnsi" w:cstheme="majorBidi"/>
                <w:color w:val="000000" w:themeColor="text1"/>
                <w:sz w:val="24"/>
                <w:szCs w:val="24"/>
              </w:rPr>
              <w:t>50</w:t>
            </w:r>
          </w:p>
        </w:tc>
        <w:tc>
          <w:tcPr>
            <w:tcW w:w="1320" w:type="dxa"/>
          </w:tcPr>
          <w:p w14:paraId="00C0633A" w14:textId="77777777" w:rsidR="00732939" w:rsidRDefault="00732939" w:rsidP="00F81D5A">
            <w:pPr>
              <w:rPr>
                <w:rFonts w:asciiTheme="majorHAnsi" w:eastAsiaTheme="majorEastAsia" w:hAnsiTheme="majorHAnsi" w:cstheme="majorBidi"/>
                <w:sz w:val="24"/>
                <w:szCs w:val="24"/>
              </w:rPr>
            </w:pPr>
          </w:p>
        </w:tc>
      </w:tr>
      <w:tr w:rsidR="00732939" w14:paraId="4118F819" w14:textId="77777777" w:rsidTr="6D305B0E">
        <w:tc>
          <w:tcPr>
            <w:tcW w:w="10175" w:type="dxa"/>
            <w:gridSpan w:val="4"/>
          </w:tcPr>
          <w:p w14:paraId="4EB2DC1F" w14:textId="29E98713" w:rsidR="148B635C" w:rsidRDefault="3303D06A" w:rsidP="00F81D5A">
            <w:pPr>
              <w:jc w:val="right"/>
              <w:rPr>
                <w:rFonts w:asciiTheme="majorHAnsi" w:eastAsiaTheme="majorEastAsia" w:hAnsiTheme="majorHAnsi" w:cstheme="majorBidi"/>
                <w:sz w:val="24"/>
                <w:szCs w:val="24"/>
              </w:rPr>
            </w:pPr>
            <w:r w:rsidRPr="61C40901">
              <w:rPr>
                <w:rFonts w:asciiTheme="majorHAnsi" w:eastAsiaTheme="majorEastAsia" w:hAnsiTheme="majorHAnsi" w:cstheme="majorBidi"/>
                <w:sz w:val="24"/>
                <w:szCs w:val="24"/>
              </w:rPr>
              <w:t xml:space="preserve">Total Points = </w:t>
            </w:r>
            <w:r w:rsidR="00091F62">
              <w:rPr>
                <w:rFonts w:asciiTheme="majorHAnsi" w:eastAsiaTheme="majorEastAsia" w:hAnsiTheme="majorHAnsi" w:cstheme="majorBidi"/>
                <w:sz w:val="24"/>
                <w:szCs w:val="24"/>
              </w:rPr>
              <w:t>400</w:t>
            </w:r>
          </w:p>
        </w:tc>
      </w:tr>
    </w:tbl>
    <w:p w14:paraId="75F2B8B6" w14:textId="77777777" w:rsidR="00732939" w:rsidRDefault="254C3767" w:rsidP="00F81D5A">
      <w:pPr>
        <w:pStyle w:val="Heading1"/>
        <w:spacing w:line="240" w:lineRule="auto"/>
      </w:pPr>
      <w:bookmarkStart w:id="8" w:name="_2et92p0"/>
      <w:bookmarkEnd w:id="8"/>
      <w:r>
        <w:t>Required Course Materials</w:t>
      </w:r>
    </w:p>
    <w:p w14:paraId="2FC92C5A" w14:textId="7B25FFD3" w:rsidR="02C605B7" w:rsidRDefault="02C605B7" w:rsidP="00F81D5A">
      <w:pPr>
        <w:spacing w:after="0" w:line="240" w:lineRule="auto"/>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b/>
          <w:bCs/>
          <w:color w:val="000000" w:themeColor="text1"/>
          <w:sz w:val="24"/>
          <w:szCs w:val="24"/>
        </w:rPr>
        <w:t xml:space="preserve">Required Textbook (Rental) </w:t>
      </w:r>
    </w:p>
    <w:p w14:paraId="17BC8D6E" w14:textId="2D2AFE15" w:rsidR="02C605B7" w:rsidRDefault="02C605B7" w:rsidP="00F81D5A">
      <w:pPr>
        <w:spacing w:after="0" w:line="240" w:lineRule="auto"/>
        <w:rPr>
          <w:rFonts w:asciiTheme="majorHAnsi" w:eastAsiaTheme="majorEastAsia" w:hAnsiTheme="majorHAnsi" w:cstheme="majorBidi"/>
          <w:color w:val="000000" w:themeColor="text1"/>
          <w:sz w:val="24"/>
          <w:szCs w:val="24"/>
        </w:rPr>
      </w:pPr>
      <w:proofErr w:type="spellStart"/>
      <w:r w:rsidRPr="61C40901">
        <w:rPr>
          <w:rFonts w:asciiTheme="majorHAnsi" w:eastAsiaTheme="majorEastAsia" w:hAnsiTheme="majorHAnsi" w:cstheme="majorBidi"/>
          <w:color w:val="000000" w:themeColor="text1"/>
          <w:sz w:val="24"/>
          <w:szCs w:val="24"/>
        </w:rPr>
        <w:t>Hoing</w:t>
      </w:r>
      <w:proofErr w:type="spellEnd"/>
      <w:r w:rsidRPr="61C40901">
        <w:rPr>
          <w:rFonts w:asciiTheme="majorHAnsi" w:eastAsiaTheme="majorEastAsia" w:hAnsiTheme="majorHAnsi" w:cstheme="majorBidi"/>
          <w:color w:val="000000" w:themeColor="text1"/>
          <w:sz w:val="24"/>
          <w:szCs w:val="24"/>
        </w:rPr>
        <w:t xml:space="preserve">, B. Diamond, L., </w:t>
      </w:r>
      <w:proofErr w:type="spellStart"/>
      <w:r w:rsidRPr="61C40901">
        <w:rPr>
          <w:rFonts w:asciiTheme="majorHAnsi" w:eastAsiaTheme="majorEastAsia" w:hAnsiTheme="majorHAnsi" w:cstheme="majorBidi"/>
          <w:color w:val="000000" w:themeColor="text1"/>
          <w:sz w:val="24"/>
          <w:szCs w:val="24"/>
        </w:rPr>
        <w:t>Gutlohn</w:t>
      </w:r>
      <w:proofErr w:type="spellEnd"/>
      <w:r w:rsidRPr="61C40901">
        <w:rPr>
          <w:rFonts w:asciiTheme="majorHAnsi" w:eastAsiaTheme="majorEastAsia" w:hAnsiTheme="majorHAnsi" w:cstheme="majorBidi"/>
          <w:color w:val="000000" w:themeColor="text1"/>
          <w:sz w:val="24"/>
          <w:szCs w:val="24"/>
        </w:rPr>
        <w:t>, L. (2018). T</w:t>
      </w:r>
      <w:r w:rsidRPr="61C40901">
        <w:rPr>
          <w:rFonts w:asciiTheme="majorHAnsi" w:eastAsiaTheme="majorEastAsia" w:hAnsiTheme="majorHAnsi" w:cstheme="majorBidi"/>
          <w:i/>
          <w:iCs/>
          <w:color w:val="000000" w:themeColor="text1"/>
          <w:sz w:val="24"/>
          <w:szCs w:val="24"/>
        </w:rPr>
        <w:t>eaching reading sourcebook</w:t>
      </w:r>
      <w:r w:rsidRPr="61C40901">
        <w:rPr>
          <w:rFonts w:asciiTheme="majorHAnsi" w:eastAsiaTheme="majorEastAsia" w:hAnsiTheme="majorHAnsi" w:cstheme="majorBidi"/>
          <w:color w:val="000000" w:themeColor="text1"/>
          <w:sz w:val="24"/>
          <w:szCs w:val="24"/>
        </w:rPr>
        <w:t xml:space="preserve"> (3rd. ed.) Consortium</w:t>
      </w:r>
    </w:p>
    <w:p w14:paraId="7FACAD8D" w14:textId="2F51FE57" w:rsidR="02C605B7" w:rsidRDefault="02C605B7" w:rsidP="00F81D5A">
      <w:pPr>
        <w:spacing w:after="0" w:line="240" w:lineRule="auto"/>
        <w:ind w:firstLine="720"/>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of Reading Excellence in Education, Inc. (CORE)</w:t>
      </w:r>
    </w:p>
    <w:p w14:paraId="628D1697" w14:textId="1398E315" w:rsidR="4561F39A" w:rsidRDefault="4561F39A" w:rsidP="4561F39A">
      <w:pPr>
        <w:spacing w:after="0" w:line="240" w:lineRule="auto"/>
        <w:rPr>
          <w:rFonts w:asciiTheme="majorHAnsi" w:eastAsiaTheme="majorEastAsia" w:hAnsiTheme="majorHAnsi" w:cstheme="majorBidi"/>
          <w:b/>
          <w:bCs/>
          <w:color w:val="000000" w:themeColor="text1"/>
          <w:sz w:val="24"/>
          <w:szCs w:val="24"/>
        </w:rPr>
      </w:pPr>
    </w:p>
    <w:p w14:paraId="583FF4C3" w14:textId="0E19524B" w:rsidR="5AA7AF95" w:rsidRDefault="5D105AD1" w:rsidP="4561F39A">
      <w:pPr>
        <w:spacing w:after="0" w:line="240" w:lineRule="auto"/>
        <w:rPr>
          <w:rFonts w:asciiTheme="majorHAnsi" w:eastAsiaTheme="majorEastAsia" w:hAnsiTheme="majorHAnsi" w:cstheme="majorBidi"/>
          <w:color w:val="000000" w:themeColor="text1"/>
          <w:sz w:val="24"/>
          <w:szCs w:val="24"/>
        </w:rPr>
      </w:pPr>
      <w:r w:rsidRPr="4561F39A">
        <w:rPr>
          <w:rFonts w:asciiTheme="majorHAnsi" w:eastAsiaTheme="majorEastAsia" w:hAnsiTheme="majorHAnsi" w:cstheme="majorBidi"/>
          <w:b/>
          <w:bCs/>
          <w:color w:val="000000" w:themeColor="text1"/>
          <w:sz w:val="24"/>
          <w:szCs w:val="24"/>
        </w:rPr>
        <w:t>Required Textbook (</w:t>
      </w:r>
      <w:r w:rsidRPr="764158AD">
        <w:rPr>
          <w:rFonts w:asciiTheme="majorHAnsi" w:eastAsiaTheme="majorEastAsia" w:hAnsiTheme="majorHAnsi" w:cstheme="majorBidi"/>
          <w:b/>
          <w:bCs/>
          <w:color w:val="000000" w:themeColor="text1"/>
          <w:sz w:val="24"/>
          <w:szCs w:val="24"/>
        </w:rPr>
        <w:t>Purchase</w:t>
      </w:r>
      <w:r w:rsidRPr="4561F39A">
        <w:rPr>
          <w:rFonts w:asciiTheme="majorHAnsi" w:eastAsiaTheme="majorEastAsia" w:hAnsiTheme="majorHAnsi" w:cstheme="majorBidi"/>
          <w:b/>
          <w:bCs/>
          <w:color w:val="000000" w:themeColor="text1"/>
          <w:sz w:val="24"/>
          <w:szCs w:val="24"/>
        </w:rPr>
        <w:t>)</w:t>
      </w:r>
    </w:p>
    <w:p w14:paraId="3A449729" w14:textId="5F095906" w:rsidR="5DDEB8DF" w:rsidRDefault="6CE267AC" w:rsidP="5DDEB8DF">
      <w:pPr>
        <w:spacing w:after="0" w:line="240" w:lineRule="auto"/>
        <w:rPr>
          <w:rFonts w:asciiTheme="majorHAnsi" w:eastAsiaTheme="majorEastAsia" w:hAnsiTheme="majorHAnsi" w:cstheme="majorBidi"/>
          <w:color w:val="000000" w:themeColor="text1"/>
          <w:sz w:val="24"/>
          <w:szCs w:val="24"/>
        </w:rPr>
      </w:pPr>
      <w:r w:rsidRPr="58545C5C">
        <w:rPr>
          <w:rFonts w:asciiTheme="majorHAnsi" w:eastAsiaTheme="majorEastAsia" w:hAnsiTheme="majorHAnsi" w:cstheme="majorBidi"/>
          <w:color w:val="000000" w:themeColor="text1"/>
          <w:sz w:val="24"/>
          <w:szCs w:val="24"/>
        </w:rPr>
        <w:t xml:space="preserve">Eide, D. (2012). Uncovering the logic of English: a common-sense approach to reading, spelling, and literacy. 2nd ed. </w:t>
      </w:r>
      <w:proofErr w:type="spellStart"/>
      <w:r w:rsidRPr="58545C5C">
        <w:rPr>
          <w:rFonts w:asciiTheme="majorHAnsi" w:eastAsiaTheme="majorEastAsia" w:hAnsiTheme="majorHAnsi" w:cstheme="majorBidi"/>
          <w:color w:val="000000" w:themeColor="text1"/>
          <w:sz w:val="24"/>
          <w:szCs w:val="24"/>
        </w:rPr>
        <w:t>pbk</w:t>
      </w:r>
      <w:proofErr w:type="spellEnd"/>
      <w:r w:rsidRPr="58545C5C">
        <w:rPr>
          <w:rFonts w:asciiTheme="majorHAnsi" w:eastAsiaTheme="majorEastAsia" w:hAnsiTheme="majorHAnsi" w:cstheme="majorBidi"/>
          <w:color w:val="000000" w:themeColor="text1"/>
          <w:sz w:val="24"/>
          <w:szCs w:val="24"/>
        </w:rPr>
        <w:t xml:space="preserve">. Minneapolis, MN, </w:t>
      </w:r>
      <w:proofErr w:type="spellStart"/>
      <w:r w:rsidRPr="58545C5C">
        <w:rPr>
          <w:rFonts w:asciiTheme="majorHAnsi" w:eastAsiaTheme="majorEastAsia" w:hAnsiTheme="majorHAnsi" w:cstheme="majorBidi"/>
          <w:color w:val="000000" w:themeColor="text1"/>
          <w:sz w:val="24"/>
          <w:szCs w:val="24"/>
        </w:rPr>
        <w:t>Pedia</w:t>
      </w:r>
      <w:proofErr w:type="spellEnd"/>
      <w:r w:rsidRPr="58545C5C">
        <w:rPr>
          <w:rFonts w:asciiTheme="majorHAnsi" w:eastAsiaTheme="majorEastAsia" w:hAnsiTheme="majorHAnsi" w:cstheme="majorBidi"/>
          <w:color w:val="000000" w:themeColor="text1"/>
          <w:sz w:val="24"/>
          <w:szCs w:val="24"/>
        </w:rPr>
        <w:t xml:space="preserve"> Learning Inc.</w:t>
      </w:r>
    </w:p>
    <w:p w14:paraId="7A880EBD" w14:textId="58910708" w:rsidR="1E3A0035" w:rsidRDefault="1E3A0035" w:rsidP="00F81D5A">
      <w:pPr>
        <w:spacing w:after="0" w:line="240" w:lineRule="auto"/>
        <w:rPr>
          <w:rFonts w:asciiTheme="majorHAnsi" w:eastAsiaTheme="majorEastAsia" w:hAnsiTheme="majorHAnsi" w:cstheme="majorBidi"/>
          <w:color w:val="000000" w:themeColor="text1"/>
          <w:sz w:val="24"/>
          <w:szCs w:val="24"/>
        </w:rPr>
      </w:pPr>
    </w:p>
    <w:p w14:paraId="388206E6" w14:textId="3A24B746" w:rsidR="02C605B7" w:rsidRDefault="02C605B7" w:rsidP="00F81D5A">
      <w:pPr>
        <w:spacing w:after="0" w:line="240" w:lineRule="auto"/>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b/>
          <w:bCs/>
          <w:color w:val="000000" w:themeColor="text1"/>
          <w:sz w:val="24"/>
          <w:szCs w:val="24"/>
        </w:rPr>
        <w:t>Additional Required Resources (Shared on Canvas Learning Platform)</w:t>
      </w:r>
    </w:p>
    <w:p w14:paraId="2AFD1300" w14:textId="02A195C8" w:rsidR="02C605B7" w:rsidRDefault="02C605B7" w:rsidP="00F81D5A">
      <w:pPr>
        <w:rPr>
          <w:rFonts w:asciiTheme="majorHAnsi" w:eastAsiaTheme="majorEastAsia" w:hAnsiTheme="majorHAnsi" w:cstheme="majorBidi"/>
          <w:color w:val="000000" w:themeColor="text1"/>
          <w:sz w:val="24"/>
          <w:szCs w:val="24"/>
        </w:rPr>
      </w:pPr>
      <w:proofErr w:type="spellStart"/>
      <w:r w:rsidRPr="61C40901">
        <w:rPr>
          <w:rFonts w:asciiTheme="majorHAnsi" w:eastAsiaTheme="majorEastAsia" w:hAnsiTheme="majorHAnsi" w:cstheme="majorBidi"/>
          <w:color w:val="000000" w:themeColor="text1"/>
          <w:sz w:val="24"/>
          <w:szCs w:val="24"/>
        </w:rPr>
        <w:t>Arenson</w:t>
      </w:r>
      <w:proofErr w:type="spellEnd"/>
      <w:r w:rsidRPr="61C40901">
        <w:rPr>
          <w:rFonts w:asciiTheme="majorHAnsi" w:eastAsiaTheme="majorEastAsia" w:hAnsiTheme="majorHAnsi" w:cstheme="majorBidi"/>
          <w:color w:val="000000" w:themeColor="text1"/>
          <w:sz w:val="24"/>
          <w:szCs w:val="24"/>
        </w:rPr>
        <w:t xml:space="preserve">-Yaeger, J. (2019). </w:t>
      </w:r>
      <w:r w:rsidRPr="61C40901">
        <w:rPr>
          <w:rFonts w:asciiTheme="majorHAnsi" w:eastAsiaTheme="majorEastAsia" w:hAnsiTheme="majorHAnsi" w:cstheme="majorBidi"/>
          <w:i/>
          <w:iCs/>
          <w:color w:val="000000" w:themeColor="text1"/>
          <w:sz w:val="24"/>
          <w:szCs w:val="24"/>
        </w:rPr>
        <w:t>Foundations of Reading Study Guide</w:t>
      </w:r>
      <w:r w:rsidRPr="61C40901">
        <w:rPr>
          <w:rFonts w:asciiTheme="majorHAnsi" w:eastAsiaTheme="majorEastAsia" w:hAnsiTheme="majorHAnsi" w:cstheme="majorBidi"/>
          <w:color w:val="000000" w:themeColor="text1"/>
          <w:sz w:val="24"/>
          <w:szCs w:val="24"/>
        </w:rPr>
        <w:t xml:space="preserve">. Author. </w:t>
      </w:r>
      <w:hyperlink r:id="rId19">
        <w:r w:rsidRPr="61C40901">
          <w:rPr>
            <w:rStyle w:val="Hyperlink"/>
            <w:rFonts w:asciiTheme="majorHAnsi" w:eastAsiaTheme="majorEastAsia" w:hAnsiTheme="majorHAnsi" w:cstheme="majorBidi"/>
            <w:sz w:val="24"/>
            <w:szCs w:val="24"/>
          </w:rPr>
          <w:t>https://drive.google.com/file/d/1Q-Zj4HmCzhwCBStg9208aGn3usuDuf0N/view?usp=sharing</w:t>
        </w:r>
      </w:hyperlink>
    </w:p>
    <w:p w14:paraId="5CA00C50" w14:textId="0B928266" w:rsidR="1E3A0035" w:rsidRDefault="1E3A0035" w:rsidP="00F81D5A">
      <w:pPr>
        <w:spacing w:after="0" w:line="240" w:lineRule="auto"/>
        <w:rPr>
          <w:rFonts w:asciiTheme="majorHAnsi" w:eastAsiaTheme="majorEastAsia" w:hAnsiTheme="majorHAnsi" w:cstheme="majorBidi"/>
          <w:color w:val="000000" w:themeColor="text1"/>
          <w:sz w:val="24"/>
          <w:szCs w:val="24"/>
        </w:rPr>
      </w:pPr>
    </w:p>
    <w:p w14:paraId="13B08687" w14:textId="1A9E6990" w:rsidR="02C605B7" w:rsidRDefault="02C605B7" w:rsidP="00F81D5A">
      <w:pPr>
        <w:spacing w:after="0" w:line="240" w:lineRule="auto"/>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 xml:space="preserve">Armbruster, B. B., Lehr, F., Osborn, J., &amp; Adler, C. R. (2009). </w:t>
      </w:r>
      <w:r w:rsidRPr="61C40901">
        <w:rPr>
          <w:rFonts w:asciiTheme="majorHAnsi" w:eastAsiaTheme="majorEastAsia" w:hAnsiTheme="majorHAnsi" w:cstheme="majorBidi"/>
          <w:i/>
          <w:iCs/>
          <w:color w:val="000000" w:themeColor="text1"/>
          <w:sz w:val="24"/>
          <w:szCs w:val="24"/>
        </w:rPr>
        <w:t>Put reading first: The research</w:t>
      </w:r>
    </w:p>
    <w:p w14:paraId="205023AB" w14:textId="1C7C31F3" w:rsidR="02C605B7" w:rsidRDefault="02C605B7" w:rsidP="00F81D5A">
      <w:pPr>
        <w:spacing w:after="0" w:line="240" w:lineRule="auto"/>
        <w:ind w:firstLine="720"/>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i/>
          <w:iCs/>
          <w:color w:val="000000" w:themeColor="text1"/>
          <w:sz w:val="24"/>
          <w:szCs w:val="24"/>
        </w:rPr>
        <w:t>building blocks of reading instruction: Kindergarten through grade 3</w:t>
      </w:r>
      <w:r w:rsidRPr="61C40901">
        <w:rPr>
          <w:rFonts w:asciiTheme="majorHAnsi" w:eastAsiaTheme="majorEastAsia" w:hAnsiTheme="majorHAnsi" w:cstheme="majorBidi"/>
          <w:color w:val="000000" w:themeColor="text1"/>
          <w:sz w:val="24"/>
          <w:szCs w:val="24"/>
        </w:rPr>
        <w:t xml:space="preserve"> (3rd ed.). National</w:t>
      </w:r>
    </w:p>
    <w:p w14:paraId="2E1D1835" w14:textId="3A74C5EF" w:rsidR="02C605B7" w:rsidRDefault="02C605B7" w:rsidP="00F81D5A">
      <w:pPr>
        <w:spacing w:after="0" w:line="240" w:lineRule="auto"/>
        <w:ind w:firstLine="720"/>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Institute for Literacy.</w:t>
      </w:r>
    </w:p>
    <w:p w14:paraId="589E5CE1" w14:textId="19BDE297" w:rsidR="02C605B7" w:rsidRDefault="00D72DB8" w:rsidP="00F81D5A">
      <w:pPr>
        <w:spacing w:after="0" w:line="240" w:lineRule="auto"/>
        <w:ind w:firstLine="720"/>
        <w:rPr>
          <w:rFonts w:asciiTheme="majorHAnsi" w:eastAsiaTheme="majorEastAsia" w:hAnsiTheme="majorHAnsi" w:cstheme="majorBidi"/>
          <w:color w:val="000000" w:themeColor="text1"/>
          <w:sz w:val="24"/>
          <w:szCs w:val="24"/>
        </w:rPr>
      </w:pPr>
      <w:hyperlink r:id="rId20">
        <w:r w:rsidR="02C605B7" w:rsidRPr="61C40901">
          <w:rPr>
            <w:rStyle w:val="Hyperlink"/>
            <w:rFonts w:asciiTheme="majorHAnsi" w:eastAsiaTheme="majorEastAsia" w:hAnsiTheme="majorHAnsi" w:cstheme="majorBidi"/>
            <w:sz w:val="24"/>
            <w:szCs w:val="24"/>
          </w:rPr>
          <w:t>https://www.readingrockets.org/guides/put-reading-first-research-building-blocks-teachi</w:t>
        </w:r>
      </w:hyperlink>
    </w:p>
    <w:p w14:paraId="4D883B22" w14:textId="59FF6B1E" w:rsidR="02C605B7" w:rsidRDefault="00D72DB8" w:rsidP="00F81D5A">
      <w:pPr>
        <w:spacing w:after="0" w:line="240" w:lineRule="auto"/>
        <w:ind w:firstLine="720"/>
        <w:rPr>
          <w:rFonts w:asciiTheme="majorHAnsi" w:eastAsiaTheme="majorEastAsia" w:hAnsiTheme="majorHAnsi" w:cstheme="majorBidi"/>
          <w:color w:val="000000" w:themeColor="text1"/>
          <w:sz w:val="24"/>
          <w:szCs w:val="24"/>
        </w:rPr>
      </w:pPr>
      <w:hyperlink r:id="rId21">
        <w:r w:rsidR="02C605B7" w:rsidRPr="61C40901">
          <w:rPr>
            <w:rStyle w:val="Hyperlink"/>
            <w:rFonts w:asciiTheme="majorHAnsi" w:eastAsiaTheme="majorEastAsia" w:hAnsiTheme="majorHAnsi" w:cstheme="majorBidi"/>
            <w:sz w:val="24"/>
            <w:szCs w:val="24"/>
          </w:rPr>
          <w:t>g-children-read</w:t>
        </w:r>
      </w:hyperlink>
    </w:p>
    <w:p w14:paraId="5BBCC8D7" w14:textId="36193A1B" w:rsidR="1E3A0035" w:rsidRDefault="1E3A0035" w:rsidP="00F81D5A">
      <w:pPr>
        <w:spacing w:after="0" w:line="240" w:lineRule="auto"/>
        <w:ind w:firstLine="720"/>
        <w:rPr>
          <w:rFonts w:asciiTheme="majorHAnsi" w:eastAsiaTheme="majorEastAsia" w:hAnsiTheme="majorHAnsi" w:cstheme="majorBidi"/>
          <w:color w:val="000000" w:themeColor="text1"/>
          <w:sz w:val="24"/>
          <w:szCs w:val="24"/>
        </w:rPr>
      </w:pPr>
    </w:p>
    <w:p w14:paraId="59311DBF" w14:textId="2273664E" w:rsidR="02C605B7" w:rsidRDefault="02C605B7" w:rsidP="00F81D5A">
      <w:pPr>
        <w:spacing w:after="0" w:line="240" w:lineRule="auto"/>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Reading Rockets. (2022). Reading 101:</w:t>
      </w:r>
      <w:r w:rsidRPr="61C40901">
        <w:rPr>
          <w:rFonts w:asciiTheme="majorHAnsi" w:eastAsiaTheme="majorEastAsia" w:hAnsiTheme="majorHAnsi" w:cstheme="majorBidi"/>
          <w:i/>
          <w:iCs/>
          <w:color w:val="000000" w:themeColor="text1"/>
          <w:sz w:val="24"/>
          <w:szCs w:val="24"/>
        </w:rPr>
        <w:t xml:space="preserve"> A guide to teaching reading and writing.</w:t>
      </w:r>
      <w:hyperlink r:id="rId22">
        <w:r w:rsidRPr="61C40901">
          <w:rPr>
            <w:rStyle w:val="Hyperlink"/>
            <w:rFonts w:asciiTheme="majorHAnsi" w:eastAsiaTheme="majorEastAsia" w:hAnsiTheme="majorHAnsi" w:cstheme="majorBidi"/>
            <w:i/>
            <w:iCs/>
            <w:sz w:val="24"/>
            <w:szCs w:val="24"/>
          </w:rPr>
          <w:t>https://www.readingrockets.org/teaching/reading101-course/modules/course-modules</w:t>
        </w:r>
      </w:hyperlink>
    </w:p>
    <w:p w14:paraId="18935615" w14:textId="202A4146" w:rsidR="1E3A0035" w:rsidRDefault="1E3A0035" w:rsidP="00F81D5A">
      <w:pPr>
        <w:spacing w:after="0" w:line="240" w:lineRule="auto"/>
        <w:rPr>
          <w:rFonts w:asciiTheme="majorHAnsi" w:eastAsiaTheme="majorEastAsia" w:hAnsiTheme="majorHAnsi" w:cstheme="majorBidi"/>
          <w:color w:val="000000" w:themeColor="text1"/>
          <w:sz w:val="24"/>
          <w:szCs w:val="24"/>
        </w:rPr>
      </w:pPr>
    </w:p>
    <w:p w14:paraId="3AC0AC78" w14:textId="2F0D23AD" w:rsidR="02C605B7" w:rsidRDefault="02C605B7" w:rsidP="00F81D5A">
      <w:pPr>
        <w:pStyle w:val="Heading4"/>
        <w:spacing w:before="0" w:line="240" w:lineRule="auto"/>
        <w:ind w:left="-15" w:right="-15"/>
        <w:rPr>
          <w:iCs w:val="0"/>
          <w:color w:val="000000" w:themeColor="text1"/>
          <w:sz w:val="24"/>
          <w:szCs w:val="24"/>
        </w:rPr>
      </w:pPr>
      <w:r w:rsidRPr="61C40901">
        <w:rPr>
          <w:i w:val="0"/>
          <w:color w:val="000000" w:themeColor="text1"/>
          <w:sz w:val="24"/>
          <w:szCs w:val="24"/>
        </w:rPr>
        <w:t xml:space="preserve">Wisconsin Department of Public Instruction. (2020). </w:t>
      </w:r>
      <w:r w:rsidRPr="61C40901">
        <w:rPr>
          <w:color w:val="000000" w:themeColor="text1"/>
          <w:sz w:val="24"/>
          <w:szCs w:val="24"/>
        </w:rPr>
        <w:t>Wisconsin Standards for English</w:t>
      </w:r>
    </w:p>
    <w:p w14:paraId="19C3A9E5" w14:textId="709D0D73" w:rsidR="02C605B7" w:rsidRDefault="02C605B7" w:rsidP="00F81D5A">
      <w:pPr>
        <w:pStyle w:val="Heading4"/>
        <w:spacing w:before="0" w:line="240" w:lineRule="auto"/>
        <w:ind w:left="705" w:right="-15" w:firstLine="15"/>
        <w:rPr>
          <w:iCs w:val="0"/>
          <w:color w:val="000000" w:themeColor="text1"/>
          <w:sz w:val="24"/>
          <w:szCs w:val="24"/>
        </w:rPr>
      </w:pPr>
      <w:r w:rsidRPr="61C40901">
        <w:rPr>
          <w:color w:val="000000" w:themeColor="text1"/>
          <w:sz w:val="24"/>
          <w:szCs w:val="24"/>
        </w:rPr>
        <w:t>Language Arts</w:t>
      </w:r>
      <w:r w:rsidRPr="61C40901">
        <w:rPr>
          <w:i w:val="0"/>
          <w:color w:val="000000" w:themeColor="text1"/>
          <w:sz w:val="24"/>
          <w:szCs w:val="24"/>
        </w:rPr>
        <w:t xml:space="preserve">. </w:t>
      </w:r>
      <w:hyperlink r:id="rId23">
        <w:r w:rsidRPr="61C40901">
          <w:rPr>
            <w:rStyle w:val="Hyperlink"/>
            <w:i w:val="0"/>
            <w:sz w:val="24"/>
            <w:szCs w:val="24"/>
          </w:rPr>
          <w:t>https://dpi.wi.gov/sites/default/files/imce/standards/New%20pdfs/ELAStandards2020.pdf</w:t>
        </w:r>
      </w:hyperlink>
    </w:p>
    <w:p w14:paraId="57B97947" w14:textId="27764ABB" w:rsidR="1E3A0035" w:rsidRDefault="1E3A0035" w:rsidP="00F81D5A">
      <w:pPr>
        <w:rPr>
          <w:rFonts w:asciiTheme="majorHAnsi" w:eastAsiaTheme="majorEastAsia" w:hAnsiTheme="majorHAnsi" w:cstheme="majorBidi"/>
          <w:color w:val="000000" w:themeColor="text1"/>
          <w:sz w:val="24"/>
          <w:szCs w:val="24"/>
        </w:rPr>
      </w:pPr>
    </w:p>
    <w:p w14:paraId="349B32D4" w14:textId="7E62D407" w:rsidR="02C605B7" w:rsidRDefault="02C605B7" w:rsidP="00F81D5A">
      <w:pPr>
        <w:spacing w:after="0" w:line="240" w:lineRule="auto"/>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b/>
          <w:bCs/>
          <w:color w:val="000000" w:themeColor="text1"/>
          <w:sz w:val="24"/>
          <w:szCs w:val="24"/>
        </w:rPr>
        <w:t>Other Helpful Literacy Learning Resources:</w:t>
      </w:r>
    </w:p>
    <w:p w14:paraId="6AB6A624" w14:textId="7AE0BBDB" w:rsidR="02C605B7" w:rsidRDefault="02C605B7" w:rsidP="00F81D5A">
      <w:pPr>
        <w:spacing w:after="0" w:line="240" w:lineRule="auto"/>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 xml:space="preserve">Florida Center for Reading Research. </w:t>
      </w:r>
      <w:r w:rsidRPr="61C40901">
        <w:rPr>
          <w:rFonts w:asciiTheme="majorHAnsi" w:eastAsiaTheme="majorEastAsia" w:hAnsiTheme="majorHAnsi" w:cstheme="majorBidi"/>
          <w:i/>
          <w:iCs/>
          <w:color w:val="000000" w:themeColor="text1"/>
          <w:sz w:val="24"/>
          <w:szCs w:val="24"/>
        </w:rPr>
        <w:t>Fourth and fifth-grade student center activities</w:t>
      </w:r>
      <w:r w:rsidRPr="61C40901">
        <w:rPr>
          <w:rFonts w:asciiTheme="majorHAnsi" w:eastAsiaTheme="majorEastAsia" w:hAnsiTheme="majorHAnsi" w:cstheme="majorBidi"/>
          <w:color w:val="000000" w:themeColor="text1"/>
          <w:sz w:val="24"/>
          <w:szCs w:val="24"/>
        </w:rPr>
        <w:t>.</w:t>
      </w:r>
    </w:p>
    <w:p w14:paraId="0594BC20" w14:textId="550CBEC5" w:rsidR="02C605B7" w:rsidRDefault="02C605B7" w:rsidP="00F81D5A">
      <w:pPr>
        <w:spacing w:after="0" w:line="240" w:lineRule="auto"/>
        <w:ind w:left="720"/>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 xml:space="preserve">Florida Department of Education. </w:t>
      </w:r>
      <w:hyperlink r:id="rId24">
        <w:r w:rsidRPr="61C40901">
          <w:rPr>
            <w:rStyle w:val="Hyperlink"/>
            <w:rFonts w:asciiTheme="majorHAnsi" w:eastAsiaTheme="majorEastAsia" w:hAnsiTheme="majorHAnsi" w:cstheme="majorBidi"/>
            <w:sz w:val="24"/>
            <w:szCs w:val="24"/>
          </w:rPr>
          <w:t>file:///C:/Users/Owner/Desktop/Fourth_and_Fifth_Grade_Student_Center_Ac.pdf</w:t>
        </w:r>
      </w:hyperlink>
    </w:p>
    <w:p w14:paraId="0EFD5832" w14:textId="32A2190B" w:rsidR="1E3A0035" w:rsidRDefault="1E3A0035" w:rsidP="00F81D5A">
      <w:pPr>
        <w:spacing w:after="0" w:line="240" w:lineRule="auto"/>
        <w:rPr>
          <w:rFonts w:asciiTheme="majorHAnsi" w:eastAsiaTheme="majorEastAsia" w:hAnsiTheme="majorHAnsi" w:cstheme="majorBidi"/>
          <w:color w:val="000000" w:themeColor="text1"/>
          <w:sz w:val="24"/>
          <w:szCs w:val="24"/>
        </w:rPr>
      </w:pPr>
    </w:p>
    <w:p w14:paraId="34B54DF8" w14:textId="7D151231" w:rsidR="02C605B7" w:rsidRDefault="02C605B7" w:rsidP="00F81D5A">
      <w:pPr>
        <w:spacing w:after="0" w:line="240" w:lineRule="auto"/>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 xml:space="preserve">International Literacy Association (n.d.). </w:t>
      </w:r>
      <w:r w:rsidRPr="61C40901">
        <w:rPr>
          <w:rFonts w:asciiTheme="majorHAnsi" w:eastAsiaTheme="majorEastAsia" w:hAnsiTheme="majorHAnsi" w:cstheme="majorBidi"/>
          <w:i/>
          <w:iCs/>
          <w:color w:val="000000" w:themeColor="text1"/>
          <w:sz w:val="24"/>
          <w:szCs w:val="24"/>
        </w:rPr>
        <w:t>Literacy glossary.</w:t>
      </w:r>
    </w:p>
    <w:p w14:paraId="0E6309D8" w14:textId="045E1564" w:rsidR="02C605B7" w:rsidRDefault="00D72DB8" w:rsidP="00F81D5A">
      <w:pPr>
        <w:spacing w:after="0" w:line="240" w:lineRule="auto"/>
        <w:ind w:firstLine="720"/>
        <w:rPr>
          <w:rFonts w:asciiTheme="majorHAnsi" w:eastAsiaTheme="majorEastAsia" w:hAnsiTheme="majorHAnsi" w:cstheme="majorBidi"/>
          <w:color w:val="000000" w:themeColor="text1"/>
          <w:sz w:val="24"/>
          <w:szCs w:val="24"/>
        </w:rPr>
      </w:pPr>
      <w:hyperlink r:id="rId25">
        <w:r w:rsidR="02C605B7" w:rsidRPr="61C40901">
          <w:rPr>
            <w:rStyle w:val="Hyperlink"/>
            <w:rFonts w:asciiTheme="majorHAnsi" w:eastAsiaTheme="majorEastAsia" w:hAnsiTheme="majorHAnsi" w:cstheme="majorBidi"/>
            <w:sz w:val="24"/>
            <w:szCs w:val="24"/>
          </w:rPr>
          <w:t>https://www.literacyworldwide.org/get-resources/literacy-glossar</w:t>
        </w:r>
      </w:hyperlink>
    </w:p>
    <w:p w14:paraId="2892EA33" w14:textId="7014D1ED" w:rsidR="1E3A0035" w:rsidRDefault="1E3A0035" w:rsidP="00F81D5A">
      <w:pPr>
        <w:spacing w:after="0" w:line="240" w:lineRule="auto"/>
        <w:ind w:firstLine="720"/>
        <w:rPr>
          <w:rFonts w:asciiTheme="majorHAnsi" w:eastAsiaTheme="majorEastAsia" w:hAnsiTheme="majorHAnsi" w:cstheme="majorBidi"/>
          <w:color w:val="000000" w:themeColor="text1"/>
          <w:sz w:val="24"/>
          <w:szCs w:val="24"/>
        </w:rPr>
      </w:pPr>
    </w:p>
    <w:p w14:paraId="41FF98F4" w14:textId="4D4340F9" w:rsidR="02C605B7" w:rsidRDefault="02C605B7" w:rsidP="00F81D5A">
      <w:pPr>
        <w:spacing w:after="0" w:line="240" w:lineRule="auto"/>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 xml:space="preserve">Richardson, J. (2009). </w:t>
      </w:r>
      <w:r w:rsidRPr="61C40901">
        <w:rPr>
          <w:rFonts w:asciiTheme="majorHAnsi" w:eastAsiaTheme="majorEastAsia" w:hAnsiTheme="majorHAnsi" w:cstheme="majorBidi"/>
          <w:i/>
          <w:iCs/>
          <w:color w:val="000000" w:themeColor="text1"/>
          <w:sz w:val="24"/>
          <w:szCs w:val="24"/>
        </w:rPr>
        <w:t>The next step in guided reading</w:t>
      </w:r>
      <w:r w:rsidRPr="61C40901">
        <w:rPr>
          <w:rFonts w:asciiTheme="majorHAnsi" w:eastAsiaTheme="majorEastAsia" w:hAnsiTheme="majorHAnsi" w:cstheme="majorBidi"/>
          <w:color w:val="000000" w:themeColor="text1"/>
          <w:sz w:val="24"/>
          <w:szCs w:val="24"/>
        </w:rPr>
        <w:t>. Scholastic, Inc.</w:t>
      </w:r>
    </w:p>
    <w:p w14:paraId="4EB20DBD" w14:textId="2DE91CEC" w:rsidR="1E3A0035" w:rsidRDefault="1E3A0035" w:rsidP="00F81D5A">
      <w:pPr>
        <w:spacing w:after="0" w:line="240" w:lineRule="auto"/>
        <w:rPr>
          <w:color w:val="7030A0"/>
          <w:sz w:val="24"/>
          <w:szCs w:val="24"/>
        </w:rPr>
      </w:pPr>
    </w:p>
    <w:p w14:paraId="520CE565" w14:textId="3BEDED4E" w:rsidR="00732939" w:rsidRDefault="254C3767" w:rsidP="00F81D5A">
      <w:pPr>
        <w:pStyle w:val="Heading1"/>
        <w:pBdr>
          <w:top w:val="nil"/>
          <w:left w:val="nil"/>
          <w:bottom w:val="nil"/>
          <w:right w:val="nil"/>
          <w:between w:val="nil"/>
        </w:pBdr>
        <w:spacing w:line="240" w:lineRule="auto"/>
      </w:pPr>
      <w:bookmarkStart w:id="9" w:name="_tyjcwt"/>
      <w:bookmarkEnd w:id="9"/>
      <w:r>
        <w:t>Technology Guidelines</w:t>
      </w:r>
    </w:p>
    <w:p w14:paraId="53C94834" w14:textId="3148B897" w:rsidR="00732939" w:rsidRDefault="00430884" w:rsidP="00F81D5A">
      <w:pPr>
        <w:pBdr>
          <w:top w:val="nil"/>
          <w:left w:val="nil"/>
          <w:bottom w:val="nil"/>
          <w:right w:val="nil"/>
          <w:between w:val="nil"/>
        </w:pBdr>
        <w:spacing w:after="0" w:line="240" w:lineRule="auto"/>
        <w:rPr>
          <w:color w:val="000000"/>
          <w:sz w:val="24"/>
          <w:szCs w:val="24"/>
        </w:rPr>
      </w:pPr>
      <w:r w:rsidRPr="61C40901">
        <w:rPr>
          <w:b/>
          <w:bCs/>
          <w:color w:val="000000" w:themeColor="text1"/>
          <w:sz w:val="24"/>
          <w:szCs w:val="24"/>
        </w:rPr>
        <w:t>Cell phone usage:</w:t>
      </w:r>
      <w:r w:rsidRPr="61C40901">
        <w:rPr>
          <w:color w:val="000000" w:themeColor="text1"/>
          <w:sz w:val="24"/>
          <w:szCs w:val="24"/>
        </w:rPr>
        <w:t xml:space="preserve"> 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w:t>
      </w:r>
      <w:r w:rsidR="382333BB" w:rsidRPr="61C40901">
        <w:rPr>
          <w:color w:val="000000" w:themeColor="text1"/>
          <w:sz w:val="24"/>
          <w:szCs w:val="24"/>
        </w:rPr>
        <w:t>class,</w:t>
      </w:r>
      <w:r w:rsidRPr="61C40901">
        <w:rPr>
          <w:color w:val="000000" w:themeColor="text1"/>
          <w:sz w:val="24"/>
          <w:szCs w:val="24"/>
        </w:rPr>
        <w:t xml:space="preserve"> I may ask you to share what you are researching or ask you to put it away. Thank you for following these guidelines as they help create a positive learning community.</w:t>
      </w:r>
    </w:p>
    <w:p w14:paraId="21E4E785" w14:textId="6FC88823" w:rsidR="00732939" w:rsidRDefault="00732939" w:rsidP="00F81D5A">
      <w:pPr>
        <w:pBdr>
          <w:top w:val="nil"/>
          <w:left w:val="nil"/>
          <w:bottom w:val="nil"/>
          <w:right w:val="nil"/>
          <w:between w:val="nil"/>
        </w:pBdr>
        <w:spacing w:after="0" w:line="240" w:lineRule="auto"/>
        <w:rPr>
          <w:color w:val="000000"/>
          <w:sz w:val="24"/>
          <w:szCs w:val="24"/>
        </w:rPr>
      </w:pPr>
    </w:p>
    <w:p w14:paraId="659291F6" w14:textId="23A62473" w:rsidR="00732939" w:rsidRDefault="00430884" w:rsidP="00F81D5A">
      <w:pPr>
        <w:pBdr>
          <w:top w:val="nil"/>
          <w:left w:val="nil"/>
          <w:bottom w:val="nil"/>
          <w:right w:val="nil"/>
          <w:between w:val="nil"/>
        </w:pBdr>
        <w:spacing w:after="0" w:line="240" w:lineRule="auto"/>
        <w:rPr>
          <w:color w:val="000000"/>
          <w:sz w:val="24"/>
          <w:szCs w:val="24"/>
        </w:rPr>
      </w:pPr>
      <w:r w:rsidRPr="61C40901">
        <w:rPr>
          <w:color w:val="000000" w:themeColor="text1"/>
          <w:sz w:val="24"/>
          <w:szCs w:val="24"/>
        </w:rPr>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w:t>
      </w:r>
      <w:r w:rsidRPr="61C40901">
        <w:rPr>
          <w:color w:val="000000" w:themeColor="text1"/>
          <w:sz w:val="24"/>
          <w:szCs w:val="24"/>
        </w:rPr>
        <w:lastRenderedPageBreak/>
        <w:t xml:space="preserve">you should not share the work of your peers publicly without their permission. By participating in these </w:t>
      </w:r>
      <w:r w:rsidR="04726936" w:rsidRPr="61C40901">
        <w:rPr>
          <w:color w:val="000000" w:themeColor="text1"/>
          <w:sz w:val="24"/>
          <w:szCs w:val="24"/>
        </w:rPr>
        <w:t>assignments,</w:t>
      </w:r>
      <w:r w:rsidRPr="61C40901">
        <w:rPr>
          <w:color w:val="000000" w:themeColor="text1"/>
          <w:sz w:val="24"/>
          <w:szCs w:val="24"/>
        </w:rPr>
        <w:t xml:space="preserve"> you consent to sharing your work with others in this class and you recognize there is a small risk of your work being shared online beyond </w:t>
      </w:r>
      <w:r w:rsidR="09634BDF" w:rsidRPr="28FA94A5">
        <w:rPr>
          <w:color w:val="000000" w:themeColor="text1"/>
          <w:sz w:val="24"/>
          <w:szCs w:val="24"/>
        </w:rPr>
        <w:t>this course's</w:t>
      </w:r>
      <w:r w:rsidRPr="61C40901">
        <w:rPr>
          <w:color w:val="000000" w:themeColor="text1"/>
          <w:sz w:val="24"/>
          <w:szCs w:val="24"/>
        </w:rPr>
        <w:t xml:space="preserve"> purposes</w:t>
      </w:r>
      <w:r w:rsidR="09634BDF" w:rsidRPr="28FA94A5">
        <w:rPr>
          <w:color w:val="000000" w:themeColor="text1"/>
          <w:sz w:val="24"/>
          <w:szCs w:val="24"/>
        </w:rPr>
        <w:t>.</w:t>
      </w:r>
      <w:r w:rsidRPr="61C40901">
        <w:rPr>
          <w:color w:val="000000" w:themeColor="text1"/>
          <w:sz w:val="24"/>
          <w:szCs w:val="24"/>
        </w:rPr>
        <w:t xml:space="preserve"> If you </w:t>
      </w:r>
      <w:r w:rsidR="04349AF4" w:rsidRPr="44E87745">
        <w:rPr>
          <w:color w:val="000000" w:themeColor="text1"/>
          <w:sz w:val="24"/>
          <w:szCs w:val="24"/>
        </w:rPr>
        <w:t>choose</w:t>
      </w:r>
      <w:r w:rsidRPr="61C40901">
        <w:rPr>
          <w:color w:val="000000" w:themeColor="text1"/>
          <w:sz w:val="24"/>
          <w:szCs w:val="24"/>
        </w:rPr>
        <w:t xml:space="preserve"> not</w:t>
      </w:r>
      <w:r w:rsidR="04349AF4" w:rsidRPr="44E87745">
        <w:rPr>
          <w:color w:val="000000" w:themeColor="text1"/>
          <w:sz w:val="24"/>
          <w:szCs w:val="24"/>
        </w:rPr>
        <w:t xml:space="preserve"> to</w:t>
      </w:r>
      <w:r w:rsidRPr="61C40901">
        <w:rPr>
          <w:color w:val="000000" w:themeColor="text1"/>
          <w:sz w:val="24"/>
          <w:szCs w:val="24"/>
        </w:rPr>
        <w:t xml:space="preserve"> participate in these online assignments due to confidentiality </w:t>
      </w:r>
      <w:r w:rsidR="5E44CB8D" w:rsidRPr="61C40901">
        <w:rPr>
          <w:color w:val="000000" w:themeColor="text1"/>
          <w:sz w:val="24"/>
          <w:szCs w:val="24"/>
        </w:rPr>
        <w:t>concerns,</w:t>
      </w:r>
      <w:r w:rsidRPr="61C40901">
        <w:rPr>
          <w:color w:val="000000" w:themeColor="text1"/>
          <w:sz w:val="24"/>
          <w:szCs w:val="24"/>
        </w:rPr>
        <w:t xml:space="preserve"> </w:t>
      </w:r>
      <w:r w:rsidR="04349AF4" w:rsidRPr="44E87745">
        <w:rPr>
          <w:color w:val="000000" w:themeColor="text1"/>
          <w:sz w:val="24"/>
          <w:szCs w:val="24"/>
        </w:rPr>
        <w:t xml:space="preserve">you will be offered </w:t>
      </w:r>
      <w:r w:rsidRPr="61C40901">
        <w:rPr>
          <w:color w:val="000000" w:themeColor="text1"/>
          <w:sz w:val="24"/>
          <w:szCs w:val="24"/>
        </w:rPr>
        <w:t>an alternate assignment.</w:t>
      </w:r>
    </w:p>
    <w:p w14:paraId="42F6707F" w14:textId="77777777" w:rsidR="00732939" w:rsidRDefault="00430884" w:rsidP="00F81D5A">
      <w:pPr>
        <w:pStyle w:val="Heading1"/>
        <w:spacing w:line="240" w:lineRule="auto"/>
      </w:pPr>
      <w:bookmarkStart w:id="10" w:name="_3dy6vkm"/>
      <w:bookmarkEnd w:id="10"/>
      <w:r>
        <w:t xml:space="preserve">Inclusivity Statement </w:t>
      </w:r>
    </w:p>
    <w:p w14:paraId="42EB318E" w14:textId="68AC0CDF" w:rsidR="00732939" w:rsidRDefault="00430884" w:rsidP="00F81D5A">
      <w:pPr>
        <w:spacing w:line="240" w:lineRule="auto"/>
        <w:rPr>
          <w:sz w:val="24"/>
          <w:szCs w:val="24"/>
        </w:rPr>
      </w:pPr>
      <w:bookmarkStart w:id="11" w:name="_1t3h5sf" w:colFirst="0" w:colLast="0"/>
      <w:bookmarkEnd w:id="11"/>
      <w:r>
        <w:rPr>
          <w:sz w:val="24"/>
          <w:szCs w:val="24"/>
        </w:rPr>
        <w:t>It is my intent that students from all diverse backgrounds and perspectives be well-served by this course, that students’ learning needs be addressed both in and out of class, and that the diversity that the students bring to this class be viewed as a resource, strength</w:t>
      </w:r>
      <w:r w:rsidR="73B841AD" w:rsidRPr="1014C494">
        <w:rPr>
          <w:sz w:val="24"/>
          <w:szCs w:val="24"/>
        </w:rPr>
        <w:t>,</w:t>
      </w:r>
      <w:r>
        <w:rPr>
          <w:sz w:val="24"/>
          <w:szCs w:val="24"/>
        </w:rPr>
        <w:t xml:space="preserve"> and benefit. </w:t>
      </w:r>
      <w:r w:rsidR="7DE03FC0" w:rsidRPr="3979F60C">
        <w:rPr>
          <w:sz w:val="24"/>
          <w:szCs w:val="24"/>
        </w:rPr>
        <w:t>I intend</w:t>
      </w:r>
      <w:r>
        <w:rPr>
          <w:sz w:val="24"/>
          <w:szCs w:val="24"/>
        </w:rPr>
        <w:t xml:space="preserve"> to present materials and activities respectful of diversity: gender identity, sexuality, disability, age, socioeconomic status, ethnicity, race, nationality, religion, and culture. Your suggestions are encouraged and appreciated. Please </w:t>
      </w:r>
      <w:r w:rsidR="1EA00859" w:rsidRPr="3979F60C">
        <w:rPr>
          <w:sz w:val="24"/>
          <w:szCs w:val="24"/>
        </w:rPr>
        <w:t>tell</w:t>
      </w:r>
      <w:r>
        <w:rPr>
          <w:sz w:val="24"/>
          <w:szCs w:val="24"/>
        </w:rPr>
        <w:t xml:space="preserve"> me ways to improve the </w:t>
      </w:r>
      <w:r w:rsidR="1EA00859" w:rsidRPr="3979F60C">
        <w:rPr>
          <w:sz w:val="24"/>
          <w:szCs w:val="24"/>
        </w:rPr>
        <w:t xml:space="preserve">course's </w:t>
      </w:r>
      <w:r>
        <w:rPr>
          <w:sz w:val="24"/>
          <w:szCs w:val="24"/>
        </w:rPr>
        <w:t xml:space="preserve">effectiveness for you </w:t>
      </w:r>
      <w:r w:rsidR="1EA00859" w:rsidRPr="3979F60C">
        <w:rPr>
          <w:sz w:val="24"/>
          <w:szCs w:val="24"/>
        </w:rPr>
        <w:t>or</w:t>
      </w:r>
      <w:r>
        <w:rPr>
          <w:sz w:val="24"/>
          <w:szCs w:val="24"/>
        </w:rPr>
        <w:t xml:space="preserve"> other students or student groups.</w:t>
      </w:r>
    </w:p>
    <w:p w14:paraId="53D8F9E4" w14:textId="77777777" w:rsidR="00732939" w:rsidRDefault="00430884" w:rsidP="00F81D5A">
      <w:pPr>
        <w:spacing w:line="240" w:lineRule="auto"/>
        <w:rPr>
          <w:color w:val="100515"/>
          <w:sz w:val="24"/>
          <w:szCs w:val="24"/>
          <w:highlight w:val="white"/>
        </w:rPr>
      </w:pPr>
      <w:bookmarkStart w:id="12" w:name="_j2zz40v7wlb4"/>
      <w:bookmarkEnd w:id="12"/>
      <w:r w:rsidRPr="6D305B0E">
        <w:rPr>
          <w:sz w:val="24"/>
          <w:szCs w:val="24"/>
        </w:rPr>
        <w:t>If you have experienced a bias incident (</w:t>
      </w:r>
      <w:r w:rsidRPr="6D305B0E">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26">
        <w:r w:rsidRPr="6D305B0E">
          <w:rPr>
            <w:color w:val="1155CC"/>
            <w:sz w:val="24"/>
            <w:szCs w:val="24"/>
            <w:highlight w:val="white"/>
            <w:u w:val="single"/>
          </w:rPr>
          <w:t>link</w:t>
        </w:r>
      </w:hyperlink>
      <w:r w:rsidRPr="6D305B0E">
        <w:rPr>
          <w:color w:val="100515"/>
          <w:sz w:val="24"/>
          <w:szCs w:val="24"/>
          <w:highlight w:val="white"/>
        </w:rPr>
        <w:t xml:space="preserve">. You may also contact the Dean of Students office directly at </w:t>
      </w:r>
      <w:hyperlink r:id="rId27">
        <w:r w:rsidRPr="6D305B0E">
          <w:rPr>
            <w:rStyle w:val="Hyperlink"/>
            <w:sz w:val="24"/>
            <w:szCs w:val="24"/>
            <w:highlight w:val="white"/>
          </w:rPr>
          <w:t>dos@uwsp.edu</w:t>
        </w:r>
      </w:hyperlink>
      <w:r w:rsidRPr="6D305B0E">
        <w:rPr>
          <w:color w:val="100515"/>
          <w:sz w:val="24"/>
          <w:szCs w:val="24"/>
          <w:highlight w:val="white"/>
        </w:rPr>
        <w:t>.</w:t>
      </w:r>
    </w:p>
    <w:p w14:paraId="4E103F01" w14:textId="77777777" w:rsidR="00732939" w:rsidRDefault="00430884" w:rsidP="00F81D5A">
      <w:pPr>
        <w:pStyle w:val="Heading1"/>
        <w:spacing w:line="240" w:lineRule="auto"/>
      </w:pPr>
      <w:bookmarkStart w:id="13" w:name="_2xcytpi" w:colFirst="0" w:colLast="0"/>
      <w:bookmarkEnd w:id="13"/>
      <w:r>
        <w:t>Confidentiality</w:t>
      </w:r>
    </w:p>
    <w:p w14:paraId="604DDDBB" w14:textId="77777777" w:rsidR="00732939" w:rsidRDefault="00430884" w:rsidP="00F81D5A">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26403D01" w14:textId="77777777" w:rsidR="00732939" w:rsidRDefault="00430884" w:rsidP="00F81D5A">
      <w:pPr>
        <w:pStyle w:val="Heading1"/>
        <w:spacing w:line="240" w:lineRule="auto"/>
      </w:pPr>
      <w:bookmarkStart w:id="14" w:name="_dyg0xf9tn8dn"/>
      <w:bookmarkEnd w:id="14"/>
      <w:r>
        <w:t>Grading Scale</w:t>
      </w:r>
      <w:r w:rsidRPr="61C40901">
        <w:rPr>
          <w:color w:val="5F2987"/>
        </w:rPr>
        <w:t>*</w:t>
      </w:r>
      <w:r>
        <w:t xml:space="preserve"> </w:t>
      </w:r>
    </w:p>
    <w:tbl>
      <w:tblPr>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785"/>
        <w:gridCol w:w="1995"/>
      </w:tblGrid>
      <w:tr w:rsidR="00D330F3" w14:paraId="3D21AD0C" w14:textId="77777777" w:rsidTr="1F215EC1">
        <w:tc>
          <w:tcPr>
            <w:tcW w:w="2070" w:type="dxa"/>
          </w:tcPr>
          <w:p w14:paraId="544C6CD0" w14:textId="77777777" w:rsidR="00D330F3" w:rsidRDefault="00D330F3" w:rsidP="00F81D5A">
            <w:pPr>
              <w:pBdr>
                <w:top w:val="nil"/>
                <w:left w:val="nil"/>
                <w:bottom w:val="nil"/>
                <w:right w:val="nil"/>
                <w:between w:val="nil"/>
              </w:pBdr>
              <w:spacing w:line="240" w:lineRule="auto"/>
              <w:rPr>
                <w:color w:val="000000"/>
                <w:sz w:val="24"/>
                <w:szCs w:val="24"/>
              </w:rPr>
            </w:pPr>
            <w:r>
              <w:rPr>
                <w:color w:val="000000"/>
                <w:sz w:val="24"/>
                <w:szCs w:val="24"/>
              </w:rPr>
              <w:t xml:space="preserve">94 – 100% =A </w:t>
            </w:r>
          </w:p>
        </w:tc>
        <w:tc>
          <w:tcPr>
            <w:tcW w:w="1785" w:type="dxa"/>
          </w:tcPr>
          <w:p w14:paraId="12F74E38" w14:textId="77777777" w:rsidR="00D330F3" w:rsidRDefault="00D330F3" w:rsidP="00F81D5A">
            <w:pPr>
              <w:pBdr>
                <w:top w:val="nil"/>
                <w:left w:val="nil"/>
                <w:bottom w:val="nil"/>
                <w:right w:val="nil"/>
                <w:between w:val="nil"/>
              </w:pBdr>
              <w:spacing w:line="240" w:lineRule="auto"/>
              <w:rPr>
                <w:color w:val="000000"/>
                <w:sz w:val="24"/>
                <w:szCs w:val="24"/>
              </w:rPr>
            </w:pPr>
            <w:r>
              <w:rPr>
                <w:color w:val="000000"/>
                <w:sz w:val="24"/>
                <w:szCs w:val="24"/>
              </w:rPr>
              <w:t xml:space="preserve">77 – 79% = C+ </w:t>
            </w:r>
          </w:p>
        </w:tc>
        <w:tc>
          <w:tcPr>
            <w:tcW w:w="1995" w:type="dxa"/>
          </w:tcPr>
          <w:p w14:paraId="348067FA" w14:textId="551217B5" w:rsidR="00D330F3" w:rsidRDefault="00D330F3" w:rsidP="00F81D5A">
            <w:pPr>
              <w:pBdr>
                <w:top w:val="nil"/>
                <w:left w:val="nil"/>
                <w:bottom w:val="nil"/>
                <w:right w:val="nil"/>
                <w:between w:val="nil"/>
              </w:pBdr>
              <w:spacing w:line="240" w:lineRule="auto"/>
              <w:rPr>
                <w:color w:val="000000"/>
                <w:sz w:val="24"/>
                <w:szCs w:val="24"/>
              </w:rPr>
            </w:pPr>
            <w:r w:rsidRPr="61C40901">
              <w:rPr>
                <w:color w:val="000000" w:themeColor="text1"/>
                <w:sz w:val="24"/>
                <w:szCs w:val="24"/>
              </w:rPr>
              <w:t xml:space="preserve">     &lt; 6</w:t>
            </w:r>
            <w:r>
              <w:rPr>
                <w:color w:val="000000" w:themeColor="text1"/>
                <w:sz w:val="24"/>
                <w:szCs w:val="24"/>
              </w:rPr>
              <w:t>4</w:t>
            </w:r>
            <w:proofErr w:type="gramStart"/>
            <w:r w:rsidRPr="61C40901">
              <w:rPr>
                <w:color w:val="000000" w:themeColor="text1"/>
                <w:sz w:val="24"/>
                <w:szCs w:val="24"/>
              </w:rPr>
              <w:t>%  =</w:t>
            </w:r>
            <w:proofErr w:type="gramEnd"/>
            <w:r w:rsidRPr="61C40901">
              <w:rPr>
                <w:color w:val="000000" w:themeColor="text1"/>
                <w:sz w:val="24"/>
                <w:szCs w:val="24"/>
              </w:rPr>
              <w:t xml:space="preserve"> F</w:t>
            </w:r>
          </w:p>
        </w:tc>
      </w:tr>
      <w:tr w:rsidR="00D330F3" w14:paraId="307B75B8" w14:textId="77777777" w:rsidTr="1F215EC1">
        <w:tc>
          <w:tcPr>
            <w:tcW w:w="2070" w:type="dxa"/>
          </w:tcPr>
          <w:p w14:paraId="4FF88D49" w14:textId="77777777" w:rsidR="00D330F3" w:rsidRDefault="00D330F3" w:rsidP="00F81D5A">
            <w:pPr>
              <w:pBdr>
                <w:top w:val="nil"/>
                <w:left w:val="nil"/>
                <w:bottom w:val="nil"/>
                <w:right w:val="nil"/>
                <w:between w:val="nil"/>
              </w:pBdr>
              <w:spacing w:line="240" w:lineRule="auto"/>
              <w:rPr>
                <w:color w:val="000000"/>
                <w:sz w:val="24"/>
                <w:szCs w:val="24"/>
              </w:rPr>
            </w:pPr>
            <w:r w:rsidRPr="61C40901">
              <w:rPr>
                <w:color w:val="000000" w:themeColor="text1"/>
                <w:sz w:val="24"/>
                <w:szCs w:val="24"/>
              </w:rPr>
              <w:t xml:space="preserve">90 – 93% </w:t>
            </w:r>
            <w:proofErr w:type="gramStart"/>
            <w:r w:rsidRPr="61C40901">
              <w:rPr>
                <w:color w:val="000000" w:themeColor="text1"/>
                <w:sz w:val="24"/>
                <w:szCs w:val="24"/>
              </w:rPr>
              <w:t>=  A</w:t>
            </w:r>
            <w:proofErr w:type="gramEnd"/>
            <w:r w:rsidRPr="61C40901">
              <w:rPr>
                <w:color w:val="000000" w:themeColor="text1"/>
                <w:sz w:val="24"/>
                <w:szCs w:val="24"/>
              </w:rPr>
              <w:t xml:space="preserve">- </w:t>
            </w:r>
          </w:p>
        </w:tc>
        <w:tc>
          <w:tcPr>
            <w:tcW w:w="1785" w:type="dxa"/>
          </w:tcPr>
          <w:p w14:paraId="0D5100E4" w14:textId="77777777" w:rsidR="00D330F3" w:rsidRDefault="00D330F3" w:rsidP="00F81D5A">
            <w:pPr>
              <w:pBdr>
                <w:top w:val="nil"/>
                <w:left w:val="nil"/>
                <w:bottom w:val="nil"/>
                <w:right w:val="nil"/>
                <w:between w:val="nil"/>
              </w:pBdr>
              <w:spacing w:line="240" w:lineRule="auto"/>
              <w:rPr>
                <w:color w:val="000000"/>
                <w:sz w:val="24"/>
                <w:szCs w:val="24"/>
              </w:rPr>
            </w:pPr>
            <w:r>
              <w:rPr>
                <w:color w:val="000000"/>
                <w:sz w:val="24"/>
                <w:szCs w:val="24"/>
              </w:rPr>
              <w:t xml:space="preserve">74 – 76% = C </w:t>
            </w:r>
          </w:p>
        </w:tc>
        <w:tc>
          <w:tcPr>
            <w:tcW w:w="1995" w:type="dxa"/>
          </w:tcPr>
          <w:p w14:paraId="779BD65C" w14:textId="32245365" w:rsidR="00D330F3" w:rsidRDefault="00D330F3" w:rsidP="00F81D5A">
            <w:pPr>
              <w:pBdr>
                <w:top w:val="nil"/>
                <w:left w:val="nil"/>
                <w:bottom w:val="nil"/>
                <w:right w:val="nil"/>
                <w:between w:val="nil"/>
              </w:pBdr>
              <w:spacing w:line="240" w:lineRule="auto"/>
              <w:rPr>
                <w:color w:val="000000"/>
                <w:sz w:val="24"/>
                <w:szCs w:val="24"/>
              </w:rPr>
            </w:pPr>
          </w:p>
        </w:tc>
      </w:tr>
      <w:tr w:rsidR="00D330F3" w14:paraId="7C965734" w14:textId="77777777" w:rsidTr="1F215EC1">
        <w:trPr>
          <w:trHeight w:val="300"/>
        </w:trPr>
        <w:tc>
          <w:tcPr>
            <w:tcW w:w="2070" w:type="dxa"/>
          </w:tcPr>
          <w:p w14:paraId="0B5FD5B6" w14:textId="77777777" w:rsidR="00D330F3" w:rsidRDefault="00D330F3" w:rsidP="00F81D5A">
            <w:pPr>
              <w:pBdr>
                <w:top w:val="nil"/>
                <w:left w:val="nil"/>
                <w:bottom w:val="nil"/>
                <w:right w:val="nil"/>
                <w:between w:val="nil"/>
              </w:pBdr>
              <w:spacing w:line="240" w:lineRule="auto"/>
              <w:rPr>
                <w:color w:val="000000"/>
                <w:sz w:val="24"/>
                <w:szCs w:val="24"/>
              </w:rPr>
            </w:pPr>
            <w:r w:rsidRPr="1F215EC1">
              <w:rPr>
                <w:color w:val="000000" w:themeColor="text1"/>
                <w:sz w:val="24"/>
                <w:szCs w:val="24"/>
              </w:rPr>
              <w:t xml:space="preserve">87 – 89% </w:t>
            </w:r>
            <w:proofErr w:type="gramStart"/>
            <w:r w:rsidRPr="1F215EC1">
              <w:rPr>
                <w:color w:val="000000" w:themeColor="text1"/>
                <w:sz w:val="24"/>
                <w:szCs w:val="24"/>
              </w:rPr>
              <w:t>=  B</w:t>
            </w:r>
            <w:proofErr w:type="gramEnd"/>
            <w:r w:rsidRPr="1F215EC1">
              <w:rPr>
                <w:color w:val="000000" w:themeColor="text1"/>
                <w:sz w:val="24"/>
                <w:szCs w:val="24"/>
              </w:rPr>
              <w:t xml:space="preserve">+ </w:t>
            </w:r>
          </w:p>
        </w:tc>
        <w:tc>
          <w:tcPr>
            <w:tcW w:w="1785" w:type="dxa"/>
          </w:tcPr>
          <w:p w14:paraId="76964DA1" w14:textId="77777777" w:rsidR="00D330F3" w:rsidRDefault="00D330F3" w:rsidP="00F81D5A">
            <w:pPr>
              <w:pBdr>
                <w:top w:val="nil"/>
                <w:left w:val="nil"/>
                <w:bottom w:val="nil"/>
                <w:right w:val="nil"/>
                <w:between w:val="nil"/>
              </w:pBdr>
              <w:spacing w:line="240" w:lineRule="auto"/>
              <w:rPr>
                <w:color w:val="000000"/>
                <w:sz w:val="24"/>
                <w:szCs w:val="24"/>
              </w:rPr>
            </w:pPr>
            <w:r>
              <w:rPr>
                <w:color w:val="000000"/>
                <w:sz w:val="24"/>
                <w:szCs w:val="24"/>
              </w:rPr>
              <w:t>70 – 73% = C-</w:t>
            </w:r>
          </w:p>
        </w:tc>
        <w:tc>
          <w:tcPr>
            <w:tcW w:w="1995" w:type="dxa"/>
          </w:tcPr>
          <w:p w14:paraId="7F2D0143" w14:textId="77777777" w:rsidR="00D330F3" w:rsidRDefault="00D330F3" w:rsidP="00F81D5A">
            <w:pPr>
              <w:pBdr>
                <w:top w:val="nil"/>
                <w:left w:val="nil"/>
                <w:bottom w:val="nil"/>
                <w:right w:val="nil"/>
                <w:between w:val="nil"/>
              </w:pBdr>
              <w:spacing w:line="240" w:lineRule="auto"/>
              <w:rPr>
                <w:color w:val="000000"/>
                <w:sz w:val="24"/>
                <w:szCs w:val="24"/>
              </w:rPr>
            </w:pPr>
          </w:p>
        </w:tc>
      </w:tr>
      <w:tr w:rsidR="00D330F3" w14:paraId="664317D4" w14:textId="77777777" w:rsidTr="1F215EC1">
        <w:tc>
          <w:tcPr>
            <w:tcW w:w="2070" w:type="dxa"/>
          </w:tcPr>
          <w:p w14:paraId="2E9C6D70" w14:textId="77777777" w:rsidR="00D330F3" w:rsidRDefault="00D330F3" w:rsidP="00F81D5A">
            <w:pPr>
              <w:pBdr>
                <w:top w:val="nil"/>
                <w:left w:val="nil"/>
                <w:bottom w:val="nil"/>
                <w:right w:val="nil"/>
                <w:between w:val="nil"/>
              </w:pBdr>
              <w:spacing w:line="240" w:lineRule="auto"/>
              <w:rPr>
                <w:color w:val="000000"/>
                <w:sz w:val="24"/>
                <w:szCs w:val="24"/>
              </w:rPr>
            </w:pPr>
            <w:r w:rsidRPr="1F215EC1">
              <w:rPr>
                <w:color w:val="000000" w:themeColor="text1"/>
                <w:sz w:val="24"/>
                <w:szCs w:val="24"/>
              </w:rPr>
              <w:t xml:space="preserve">84 – 86% </w:t>
            </w:r>
            <w:proofErr w:type="gramStart"/>
            <w:r w:rsidRPr="1F215EC1">
              <w:rPr>
                <w:color w:val="000000" w:themeColor="text1"/>
                <w:sz w:val="24"/>
                <w:szCs w:val="24"/>
              </w:rPr>
              <w:t>=  B</w:t>
            </w:r>
            <w:proofErr w:type="gramEnd"/>
            <w:r w:rsidRPr="1F215EC1">
              <w:rPr>
                <w:color w:val="000000" w:themeColor="text1"/>
                <w:sz w:val="24"/>
                <w:szCs w:val="24"/>
              </w:rPr>
              <w:t xml:space="preserve"> </w:t>
            </w:r>
          </w:p>
        </w:tc>
        <w:tc>
          <w:tcPr>
            <w:tcW w:w="1785" w:type="dxa"/>
          </w:tcPr>
          <w:p w14:paraId="421F2BCB" w14:textId="77777777" w:rsidR="00D330F3" w:rsidRDefault="00D330F3" w:rsidP="00F81D5A">
            <w:pPr>
              <w:pBdr>
                <w:top w:val="nil"/>
                <w:left w:val="nil"/>
                <w:bottom w:val="nil"/>
                <w:right w:val="nil"/>
                <w:between w:val="nil"/>
              </w:pBdr>
              <w:spacing w:line="240" w:lineRule="auto"/>
              <w:rPr>
                <w:color w:val="000000"/>
                <w:sz w:val="24"/>
                <w:szCs w:val="24"/>
              </w:rPr>
            </w:pPr>
            <w:r>
              <w:rPr>
                <w:color w:val="000000"/>
                <w:sz w:val="24"/>
                <w:szCs w:val="24"/>
              </w:rPr>
              <w:t>67 – 69% = D+</w:t>
            </w:r>
          </w:p>
        </w:tc>
        <w:tc>
          <w:tcPr>
            <w:tcW w:w="1995" w:type="dxa"/>
          </w:tcPr>
          <w:p w14:paraId="40DFD6E0" w14:textId="77777777" w:rsidR="00D330F3" w:rsidRDefault="00D330F3" w:rsidP="00F81D5A">
            <w:pPr>
              <w:pBdr>
                <w:top w:val="nil"/>
                <w:left w:val="nil"/>
                <w:bottom w:val="nil"/>
                <w:right w:val="nil"/>
                <w:between w:val="nil"/>
              </w:pBdr>
              <w:spacing w:line="240" w:lineRule="auto"/>
              <w:rPr>
                <w:color w:val="000000"/>
                <w:sz w:val="24"/>
                <w:szCs w:val="24"/>
              </w:rPr>
            </w:pPr>
          </w:p>
        </w:tc>
      </w:tr>
      <w:tr w:rsidR="00D330F3" w14:paraId="0B5AE7FF" w14:textId="77777777" w:rsidTr="1F215EC1">
        <w:tc>
          <w:tcPr>
            <w:tcW w:w="2070" w:type="dxa"/>
          </w:tcPr>
          <w:p w14:paraId="36F612A8" w14:textId="77777777" w:rsidR="00D330F3" w:rsidRDefault="00D330F3" w:rsidP="00F81D5A">
            <w:pPr>
              <w:pBdr>
                <w:top w:val="nil"/>
                <w:left w:val="nil"/>
                <w:bottom w:val="nil"/>
                <w:right w:val="nil"/>
                <w:between w:val="nil"/>
              </w:pBdr>
              <w:spacing w:line="240" w:lineRule="auto"/>
              <w:rPr>
                <w:color w:val="000000"/>
                <w:sz w:val="24"/>
                <w:szCs w:val="24"/>
              </w:rPr>
            </w:pPr>
            <w:r w:rsidRPr="1F215EC1">
              <w:rPr>
                <w:color w:val="000000" w:themeColor="text1"/>
                <w:sz w:val="24"/>
                <w:szCs w:val="24"/>
              </w:rPr>
              <w:t xml:space="preserve">80 – 83% </w:t>
            </w:r>
            <w:proofErr w:type="gramStart"/>
            <w:r w:rsidRPr="1F215EC1">
              <w:rPr>
                <w:color w:val="000000" w:themeColor="text1"/>
                <w:sz w:val="24"/>
                <w:szCs w:val="24"/>
              </w:rPr>
              <w:t>=  B</w:t>
            </w:r>
            <w:proofErr w:type="gramEnd"/>
            <w:r w:rsidRPr="1F215EC1">
              <w:rPr>
                <w:color w:val="000000" w:themeColor="text1"/>
                <w:sz w:val="24"/>
                <w:szCs w:val="24"/>
              </w:rPr>
              <w:t xml:space="preserve">- </w:t>
            </w:r>
          </w:p>
        </w:tc>
        <w:tc>
          <w:tcPr>
            <w:tcW w:w="1785" w:type="dxa"/>
          </w:tcPr>
          <w:p w14:paraId="19368D6D" w14:textId="77777777" w:rsidR="00D330F3" w:rsidRDefault="00D330F3" w:rsidP="00F81D5A">
            <w:pPr>
              <w:pBdr>
                <w:top w:val="nil"/>
                <w:left w:val="nil"/>
                <w:bottom w:val="nil"/>
                <w:right w:val="nil"/>
                <w:between w:val="nil"/>
              </w:pBdr>
              <w:spacing w:line="240" w:lineRule="auto"/>
              <w:rPr>
                <w:color w:val="000000"/>
                <w:sz w:val="24"/>
                <w:szCs w:val="24"/>
              </w:rPr>
            </w:pPr>
            <w:r>
              <w:rPr>
                <w:color w:val="000000"/>
                <w:sz w:val="24"/>
                <w:szCs w:val="24"/>
              </w:rPr>
              <w:t>64 – 66% = D</w:t>
            </w:r>
          </w:p>
        </w:tc>
        <w:tc>
          <w:tcPr>
            <w:tcW w:w="1995" w:type="dxa"/>
          </w:tcPr>
          <w:p w14:paraId="5CDC52A2" w14:textId="77777777" w:rsidR="00D330F3" w:rsidRDefault="00D330F3" w:rsidP="00F81D5A">
            <w:pPr>
              <w:pBdr>
                <w:top w:val="nil"/>
                <w:left w:val="nil"/>
                <w:bottom w:val="nil"/>
                <w:right w:val="nil"/>
                <w:between w:val="nil"/>
              </w:pBdr>
              <w:spacing w:line="240" w:lineRule="auto"/>
              <w:rPr>
                <w:color w:val="000000"/>
                <w:sz w:val="24"/>
                <w:szCs w:val="24"/>
              </w:rPr>
            </w:pPr>
          </w:p>
        </w:tc>
      </w:tr>
    </w:tbl>
    <w:p w14:paraId="3982DEA1" w14:textId="77777777" w:rsidR="00732939" w:rsidRDefault="00430884" w:rsidP="00F81D5A">
      <w:pPr>
        <w:pStyle w:val="Heading1"/>
        <w:spacing w:line="240" w:lineRule="auto"/>
      </w:pPr>
      <w:bookmarkStart w:id="15" w:name="_2s8eyo1" w:colFirst="0" w:colLast="0"/>
      <w:bookmarkEnd w:id="15"/>
      <w:r>
        <w:t>Communicating with your Instructor</w:t>
      </w:r>
    </w:p>
    <w:tbl>
      <w:tblPr>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416A66" w14:paraId="51FCD6EB" w14:textId="77777777" w:rsidTr="204F2F0C">
        <w:tc>
          <w:tcPr>
            <w:tcW w:w="810" w:type="dxa"/>
          </w:tcPr>
          <w:p w14:paraId="6CA39AC8" w14:textId="77777777" w:rsidR="00732939" w:rsidRDefault="00430884" w:rsidP="00F81D5A">
            <w:pPr>
              <w:pBdr>
                <w:top w:val="nil"/>
                <w:left w:val="nil"/>
                <w:bottom w:val="nil"/>
                <w:right w:val="nil"/>
                <w:between w:val="nil"/>
              </w:pBdr>
              <w:jc w:val="right"/>
              <w:rPr>
                <w:color w:val="000000"/>
                <w:sz w:val="24"/>
                <w:szCs w:val="24"/>
              </w:rPr>
            </w:pPr>
            <w:r>
              <w:rPr>
                <w:noProof/>
                <w:color w:val="000000"/>
                <w:sz w:val="24"/>
                <w:szCs w:val="24"/>
              </w:rPr>
              <w:drawing>
                <wp:inline distT="0" distB="0" distL="0" distR="0" wp14:anchorId="42D15EA7" wp14:editId="75290FC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8"/>
                          <a:srcRect/>
                          <a:stretch>
                            <a:fillRect/>
                          </a:stretch>
                        </pic:blipFill>
                        <pic:spPr>
                          <a:xfrm>
                            <a:off x="0" y="0"/>
                            <a:ext cx="409575" cy="381000"/>
                          </a:xfrm>
                          <a:prstGeom prst="rect">
                            <a:avLst/>
                          </a:prstGeom>
                          <a:ln/>
                        </pic:spPr>
                      </pic:pic>
                    </a:graphicData>
                  </a:graphic>
                </wp:inline>
              </w:drawing>
            </w:r>
          </w:p>
        </w:tc>
        <w:tc>
          <w:tcPr>
            <w:tcW w:w="8190" w:type="dxa"/>
            <w:vAlign w:val="center"/>
          </w:tcPr>
          <w:p w14:paraId="5B75D1C2" w14:textId="44E2EA54" w:rsidR="00732939" w:rsidRDefault="00430884" w:rsidP="00F81D5A">
            <w:pPr>
              <w:pBdr>
                <w:top w:val="nil"/>
                <w:left w:val="nil"/>
                <w:bottom w:val="nil"/>
                <w:right w:val="nil"/>
                <w:between w:val="nil"/>
              </w:pBdr>
              <w:rPr>
                <w:b/>
                <w:bCs/>
                <w:color w:val="000000"/>
                <w:sz w:val="24"/>
                <w:szCs w:val="24"/>
              </w:rPr>
            </w:pPr>
            <w:r w:rsidRPr="3B7257F9">
              <w:rPr>
                <w:color w:val="000000" w:themeColor="text1"/>
                <w:sz w:val="24"/>
                <w:szCs w:val="24"/>
              </w:rPr>
              <w:t xml:space="preserve">Email is the quickest way to reach me at: </w:t>
            </w:r>
            <w:r w:rsidR="316DA3B4" w:rsidRPr="3B7257F9">
              <w:rPr>
                <w:b/>
                <w:bCs/>
                <w:color w:val="000000" w:themeColor="text1"/>
                <w:sz w:val="24"/>
                <w:szCs w:val="24"/>
              </w:rPr>
              <w:t>mtrader@uwsp.edu</w:t>
            </w:r>
          </w:p>
        </w:tc>
      </w:tr>
      <w:tr w:rsidR="00416A66" w14:paraId="7A1DBBC4" w14:textId="77777777" w:rsidTr="204F2F0C">
        <w:tc>
          <w:tcPr>
            <w:tcW w:w="810" w:type="dxa"/>
          </w:tcPr>
          <w:p w14:paraId="6BCDCE3C" w14:textId="77777777" w:rsidR="00732939" w:rsidRDefault="00430884" w:rsidP="00F81D5A">
            <w:pPr>
              <w:pBdr>
                <w:top w:val="nil"/>
                <w:left w:val="nil"/>
                <w:bottom w:val="nil"/>
                <w:right w:val="nil"/>
                <w:between w:val="nil"/>
              </w:pBdr>
              <w:jc w:val="right"/>
              <w:rPr>
                <w:color w:val="000000"/>
                <w:sz w:val="24"/>
                <w:szCs w:val="24"/>
              </w:rPr>
            </w:pPr>
            <w:r>
              <w:rPr>
                <w:noProof/>
                <w:color w:val="000000"/>
                <w:sz w:val="24"/>
                <w:szCs w:val="24"/>
              </w:rPr>
              <w:drawing>
                <wp:inline distT="0" distB="0" distL="0" distR="0" wp14:anchorId="434FEADD" wp14:editId="6BF1ED89">
                  <wp:extent cx="409575" cy="400050"/>
                  <wp:effectExtent l="0" t="0" r="0" b="0"/>
                  <wp:docPr id="1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9"/>
                          <a:srcRect/>
                          <a:stretch>
                            <a:fillRect/>
                          </a:stretch>
                        </pic:blipFill>
                        <pic:spPr>
                          <a:xfrm>
                            <a:off x="0" y="0"/>
                            <a:ext cx="409575" cy="400050"/>
                          </a:xfrm>
                          <a:prstGeom prst="rect">
                            <a:avLst/>
                          </a:prstGeom>
                          <a:ln/>
                        </pic:spPr>
                      </pic:pic>
                    </a:graphicData>
                  </a:graphic>
                </wp:inline>
              </w:drawing>
            </w:r>
          </w:p>
        </w:tc>
        <w:tc>
          <w:tcPr>
            <w:tcW w:w="8190" w:type="dxa"/>
            <w:vAlign w:val="center"/>
          </w:tcPr>
          <w:p w14:paraId="516DBDF8" w14:textId="1916658F" w:rsidR="00732939" w:rsidRDefault="6D055A08" w:rsidP="204F2F0C">
            <w:pPr>
              <w:pBdr>
                <w:top w:val="nil"/>
                <w:left w:val="nil"/>
                <w:bottom w:val="nil"/>
                <w:right w:val="nil"/>
                <w:between w:val="nil"/>
              </w:pBdr>
              <w:rPr>
                <w:color w:val="000000"/>
                <w:sz w:val="24"/>
                <w:szCs w:val="24"/>
              </w:rPr>
            </w:pPr>
            <w:r w:rsidRPr="61C40901">
              <w:rPr>
                <w:color w:val="000000" w:themeColor="text1"/>
                <w:sz w:val="24"/>
                <w:szCs w:val="24"/>
              </w:rPr>
              <w:t xml:space="preserve">I am rarely in my office. Please do not call my office </w:t>
            </w:r>
            <w:r w:rsidR="01126C85" w:rsidRPr="75C7DC58">
              <w:rPr>
                <w:color w:val="000000" w:themeColor="text1"/>
                <w:sz w:val="24"/>
                <w:szCs w:val="24"/>
              </w:rPr>
              <w:t>to</w:t>
            </w:r>
            <w:r w:rsidRPr="61C40901">
              <w:rPr>
                <w:color w:val="000000" w:themeColor="text1"/>
                <w:sz w:val="24"/>
                <w:szCs w:val="24"/>
              </w:rPr>
              <w:t xml:space="preserve"> contact. </w:t>
            </w:r>
          </w:p>
        </w:tc>
      </w:tr>
      <w:tr w:rsidR="00416A66" w14:paraId="31DF5C6B" w14:textId="77777777" w:rsidTr="204F2F0C">
        <w:tc>
          <w:tcPr>
            <w:tcW w:w="810" w:type="dxa"/>
          </w:tcPr>
          <w:p w14:paraId="61B944E3" w14:textId="77777777" w:rsidR="00732939" w:rsidRDefault="00430884" w:rsidP="00F81D5A">
            <w:pPr>
              <w:pBdr>
                <w:top w:val="nil"/>
                <w:left w:val="nil"/>
                <w:bottom w:val="nil"/>
                <w:right w:val="nil"/>
                <w:between w:val="nil"/>
              </w:pBdr>
              <w:jc w:val="right"/>
              <w:rPr>
                <w:color w:val="000000"/>
                <w:sz w:val="24"/>
                <w:szCs w:val="24"/>
              </w:rPr>
            </w:pPr>
            <w:r>
              <w:rPr>
                <w:noProof/>
                <w:color w:val="000000"/>
                <w:sz w:val="24"/>
                <w:szCs w:val="24"/>
              </w:rPr>
              <w:drawing>
                <wp:inline distT="0" distB="0" distL="0" distR="0" wp14:anchorId="3B328506" wp14:editId="1C261285">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0"/>
                          <a:srcRect/>
                          <a:stretch>
                            <a:fillRect/>
                          </a:stretch>
                        </pic:blipFill>
                        <pic:spPr>
                          <a:xfrm>
                            <a:off x="0" y="0"/>
                            <a:ext cx="400050" cy="400050"/>
                          </a:xfrm>
                          <a:prstGeom prst="rect">
                            <a:avLst/>
                          </a:prstGeom>
                          <a:ln/>
                        </pic:spPr>
                      </pic:pic>
                    </a:graphicData>
                  </a:graphic>
                </wp:inline>
              </w:drawing>
            </w:r>
          </w:p>
        </w:tc>
        <w:tc>
          <w:tcPr>
            <w:tcW w:w="8190" w:type="dxa"/>
            <w:vAlign w:val="center"/>
          </w:tcPr>
          <w:p w14:paraId="1B94ADE1" w14:textId="0AF70B3E" w:rsidR="00732939" w:rsidRDefault="64FD7ECD" w:rsidP="06918A3D">
            <w:pPr>
              <w:pBdr>
                <w:top w:val="nil"/>
                <w:left w:val="nil"/>
                <w:bottom w:val="nil"/>
                <w:right w:val="nil"/>
                <w:between w:val="nil"/>
              </w:pBdr>
              <w:rPr>
                <w:color w:val="000000"/>
                <w:sz w:val="24"/>
                <w:szCs w:val="24"/>
              </w:rPr>
            </w:pPr>
            <w:r w:rsidRPr="06918A3D">
              <w:rPr>
                <w:sz w:val="24"/>
                <w:szCs w:val="24"/>
              </w:rPr>
              <w:t xml:space="preserve">Zoom </w:t>
            </w:r>
            <w:r w:rsidR="00430884" w:rsidRPr="06918A3D">
              <w:rPr>
                <w:sz w:val="24"/>
                <w:szCs w:val="24"/>
              </w:rPr>
              <w:t>Videoconference is also available by request</w:t>
            </w:r>
            <w:r w:rsidR="21706C03" w:rsidRPr="06918A3D">
              <w:rPr>
                <w:sz w:val="24"/>
                <w:szCs w:val="24"/>
              </w:rPr>
              <w:t>/appointment</w:t>
            </w:r>
            <w:r w:rsidR="00430884" w:rsidRPr="06918A3D">
              <w:rPr>
                <w:sz w:val="24"/>
                <w:szCs w:val="24"/>
              </w:rPr>
              <w:t>.</w:t>
            </w:r>
          </w:p>
        </w:tc>
      </w:tr>
    </w:tbl>
    <w:p w14:paraId="60E939E1" w14:textId="77777777" w:rsidR="00732939" w:rsidRDefault="00430884" w:rsidP="00F81D5A">
      <w:pPr>
        <w:spacing w:line="240" w:lineRule="auto"/>
        <w:rPr>
          <w:b/>
          <w:color w:val="2E75B5"/>
          <w:sz w:val="24"/>
          <w:szCs w:val="24"/>
        </w:rPr>
      </w:pPr>
      <w:r>
        <w:rPr>
          <w:b/>
          <w:color w:val="2E75B5"/>
          <w:sz w:val="24"/>
          <w:szCs w:val="24"/>
        </w:rPr>
        <w:t>Communicate Clearly</w:t>
      </w:r>
    </w:p>
    <w:p w14:paraId="6E5E51BD" w14:textId="29248729" w:rsidR="00732939" w:rsidRDefault="00430884" w:rsidP="00F81D5A">
      <w:pPr>
        <w:pBdr>
          <w:top w:val="nil"/>
          <w:left w:val="nil"/>
          <w:bottom w:val="nil"/>
          <w:right w:val="nil"/>
          <w:between w:val="nil"/>
        </w:pBdr>
        <w:spacing w:after="0" w:line="240" w:lineRule="auto"/>
        <w:rPr>
          <w:color w:val="000000"/>
          <w:sz w:val="24"/>
          <w:szCs w:val="24"/>
        </w:rPr>
      </w:pPr>
      <w:r w:rsidRPr="61C40901">
        <w:rPr>
          <w:color w:val="000000" w:themeColor="text1"/>
          <w:sz w:val="24"/>
          <w:szCs w:val="24"/>
        </w:rPr>
        <w:t xml:space="preserve">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w:t>
      </w:r>
      <w:r w:rsidRPr="61C40901">
        <w:rPr>
          <w:color w:val="000000" w:themeColor="text1"/>
          <w:sz w:val="24"/>
          <w:szCs w:val="24"/>
        </w:rPr>
        <w:lastRenderedPageBreak/>
        <w:t>searching for other emails you have sent. Sign off with your first and last name. I will not open attachments without messages or messages that are illegible.</w:t>
      </w:r>
    </w:p>
    <w:p w14:paraId="3372BA2B" w14:textId="77777777" w:rsidR="00732939" w:rsidRDefault="00732939" w:rsidP="00F81D5A">
      <w:pPr>
        <w:spacing w:line="240" w:lineRule="auto"/>
        <w:rPr>
          <w:b/>
          <w:color w:val="2E75B5"/>
          <w:sz w:val="24"/>
          <w:szCs w:val="24"/>
        </w:rPr>
      </w:pPr>
    </w:p>
    <w:p w14:paraId="535CDCDC" w14:textId="77777777" w:rsidR="00732939" w:rsidRDefault="00430884" w:rsidP="00F81D5A">
      <w:pPr>
        <w:pStyle w:val="Heading1"/>
        <w:spacing w:line="240" w:lineRule="auto"/>
      </w:pPr>
      <w:bookmarkStart w:id="16" w:name="_m23kcgww3p9" w:colFirst="0" w:colLast="0"/>
      <w:bookmarkEnd w:id="16"/>
      <w:r>
        <w:t>Office hours</w:t>
      </w:r>
    </w:p>
    <w:p w14:paraId="2C91CA93" w14:textId="3FEFA847" w:rsidR="00732939" w:rsidRDefault="00430884" w:rsidP="06918A3D">
      <w:pPr>
        <w:pBdr>
          <w:top w:val="nil"/>
          <w:left w:val="nil"/>
          <w:bottom w:val="nil"/>
          <w:right w:val="nil"/>
          <w:between w:val="nil"/>
        </w:pBdr>
        <w:spacing w:after="0" w:line="240" w:lineRule="auto"/>
        <w:rPr>
          <w:color w:val="000000"/>
          <w:sz w:val="24"/>
          <w:szCs w:val="24"/>
        </w:rPr>
      </w:pPr>
      <w:r w:rsidRPr="06918A3D">
        <w:rPr>
          <w:color w:val="000000" w:themeColor="text1"/>
          <w:sz w:val="24"/>
          <w:szCs w:val="24"/>
        </w:rPr>
        <w:t xml:space="preserve">I am </w:t>
      </w:r>
      <w:r w:rsidR="65186B2E" w:rsidRPr="06918A3D">
        <w:rPr>
          <w:color w:val="000000" w:themeColor="text1"/>
          <w:sz w:val="24"/>
          <w:szCs w:val="24"/>
        </w:rPr>
        <w:t>available</w:t>
      </w:r>
      <w:r w:rsidRPr="06918A3D">
        <w:rPr>
          <w:color w:val="000000" w:themeColor="text1"/>
          <w:sz w:val="24"/>
          <w:szCs w:val="24"/>
        </w:rPr>
        <w:t xml:space="preserve"> </w:t>
      </w:r>
      <w:r w:rsidR="00C04E0E" w:rsidRPr="06918A3D">
        <w:rPr>
          <w:color w:val="000000" w:themeColor="text1"/>
          <w:sz w:val="24"/>
          <w:szCs w:val="24"/>
        </w:rPr>
        <w:t xml:space="preserve">before and after class and by </w:t>
      </w:r>
      <w:r w:rsidRPr="06918A3D">
        <w:rPr>
          <w:color w:val="000000" w:themeColor="text1"/>
          <w:sz w:val="24"/>
          <w:szCs w:val="24"/>
        </w:rPr>
        <w:t>appointment on</w:t>
      </w:r>
      <w:r w:rsidR="10DF1615" w:rsidRPr="06918A3D">
        <w:rPr>
          <w:color w:val="000000" w:themeColor="text1"/>
          <w:sz w:val="24"/>
          <w:szCs w:val="24"/>
        </w:rPr>
        <w:t>ly</w:t>
      </w:r>
      <w:r w:rsidRPr="06918A3D">
        <w:rPr>
          <w:color w:val="000000" w:themeColor="text1"/>
          <w:sz w:val="24"/>
          <w:szCs w:val="24"/>
        </w:rPr>
        <w:t>. Individual meetings can be arranged through an email request</w:t>
      </w:r>
      <w:r w:rsidR="00C04E0E" w:rsidRPr="06918A3D">
        <w:rPr>
          <w:color w:val="000000" w:themeColor="text1"/>
          <w:sz w:val="24"/>
          <w:szCs w:val="24"/>
        </w:rPr>
        <w:t>.</w:t>
      </w:r>
    </w:p>
    <w:p w14:paraId="70153D65" w14:textId="77777777" w:rsidR="00732939" w:rsidRDefault="00430884" w:rsidP="00F81D5A">
      <w:pPr>
        <w:pStyle w:val="Heading1"/>
        <w:spacing w:line="240" w:lineRule="auto"/>
      </w:pPr>
      <w:bookmarkStart w:id="17" w:name="_26in1rg"/>
      <w:bookmarkEnd w:id="17"/>
      <w:r>
        <w:t>Attendance</w:t>
      </w:r>
      <w:r w:rsidRPr="61C40901">
        <w:rPr>
          <w:color w:val="5F2987"/>
        </w:rPr>
        <w:t>*</w:t>
      </w:r>
      <w:r>
        <w:t xml:space="preserve"> </w:t>
      </w:r>
    </w:p>
    <w:p w14:paraId="50F8DB15" w14:textId="0FAA460C" w:rsidR="00732939" w:rsidRDefault="00430884" w:rsidP="06918A3D">
      <w:pPr>
        <w:pBdr>
          <w:top w:val="nil"/>
          <w:left w:val="nil"/>
          <w:bottom w:val="nil"/>
          <w:right w:val="nil"/>
          <w:between w:val="nil"/>
        </w:pBdr>
        <w:spacing w:after="0" w:line="240" w:lineRule="auto"/>
        <w:rPr>
          <w:b/>
          <w:bCs/>
          <w:color w:val="000000"/>
          <w:sz w:val="24"/>
          <w:szCs w:val="24"/>
        </w:rPr>
      </w:pPr>
      <w:r w:rsidRPr="06918A3D">
        <w:rPr>
          <w:color w:val="000000" w:themeColor="text1"/>
          <w:sz w:val="24"/>
          <w:szCs w:val="24"/>
        </w:rPr>
        <w:t xml:space="preserve">Attending class will be the single most </w:t>
      </w:r>
      <w:bookmarkStart w:id="18" w:name="_Int_q5asIaKE"/>
      <w:r w:rsidRPr="06918A3D">
        <w:rPr>
          <w:color w:val="000000" w:themeColor="text1"/>
          <w:sz w:val="24"/>
          <w:szCs w:val="24"/>
        </w:rPr>
        <w:t>important factor</w:t>
      </w:r>
      <w:bookmarkEnd w:id="18"/>
      <w:r w:rsidRPr="06918A3D">
        <w:rPr>
          <w:color w:val="000000" w:themeColor="text1"/>
          <w:sz w:val="24"/>
          <w:szCs w:val="24"/>
        </w:rPr>
        <w:t xml:space="preserve"> in determining your performance and grade in the course, so plan to attend every class. In most class meetings you will have at least one project, exercise, test, and/or discussion that will impact your grade, and your class discussions will count toward participation. The relationship between attendance and achievement in education has been extensively documented in peer-reviewed research. </w:t>
      </w:r>
      <w:r w:rsidRPr="06918A3D">
        <w:rPr>
          <w:b/>
          <w:bCs/>
          <w:i/>
          <w:iCs/>
          <w:color w:val="000000" w:themeColor="text1"/>
          <w:sz w:val="24"/>
          <w:szCs w:val="24"/>
        </w:rPr>
        <w:t xml:space="preserve">I am not able to re-teach the material to you </w:t>
      </w:r>
      <w:r w:rsidR="77315763" w:rsidRPr="06918A3D">
        <w:rPr>
          <w:b/>
          <w:bCs/>
          <w:i/>
          <w:iCs/>
          <w:color w:val="000000" w:themeColor="text1"/>
          <w:sz w:val="24"/>
          <w:szCs w:val="24"/>
        </w:rPr>
        <w:t>if</w:t>
      </w:r>
      <w:r w:rsidRPr="06918A3D">
        <w:rPr>
          <w:b/>
          <w:bCs/>
          <w:i/>
          <w:iCs/>
          <w:color w:val="000000" w:themeColor="text1"/>
          <w:sz w:val="24"/>
          <w:szCs w:val="24"/>
        </w:rPr>
        <w:t xml:space="preserve"> you are absent, but you can ask a classmate to share notes. </w:t>
      </w:r>
      <w:r w:rsidRPr="06918A3D">
        <w:rPr>
          <w:b/>
          <w:bCs/>
          <w:color w:val="000000" w:themeColor="text1"/>
          <w:sz w:val="24"/>
          <w:szCs w:val="24"/>
        </w:rPr>
        <w:t xml:space="preserve">Any </w:t>
      </w:r>
      <w:r w:rsidRPr="06918A3D">
        <w:rPr>
          <w:b/>
          <w:bCs/>
          <w:sz w:val="24"/>
          <w:szCs w:val="24"/>
        </w:rPr>
        <w:t xml:space="preserve">exceptions to the attendance policy should be confirmed </w:t>
      </w:r>
      <w:r w:rsidRPr="06918A3D">
        <w:rPr>
          <w:b/>
          <w:bCs/>
          <w:sz w:val="24"/>
          <w:szCs w:val="24"/>
          <w:u w:val="single"/>
        </w:rPr>
        <w:t>in writing</w:t>
      </w:r>
      <w:r w:rsidRPr="06918A3D">
        <w:rPr>
          <w:b/>
          <w:bCs/>
          <w:sz w:val="24"/>
          <w:szCs w:val="24"/>
        </w:rPr>
        <w:t>.</w:t>
      </w:r>
    </w:p>
    <w:p w14:paraId="394EEAC8" w14:textId="15927176" w:rsidR="00732939" w:rsidRDefault="00732939" w:rsidP="00F81D5A">
      <w:pPr>
        <w:pBdr>
          <w:top w:val="nil"/>
          <w:left w:val="nil"/>
          <w:bottom w:val="nil"/>
          <w:right w:val="nil"/>
          <w:between w:val="nil"/>
        </w:pBdr>
        <w:spacing w:after="0" w:line="240" w:lineRule="auto"/>
        <w:rPr>
          <w:b/>
          <w:bCs/>
          <w:sz w:val="24"/>
          <w:szCs w:val="24"/>
        </w:rPr>
      </w:pPr>
    </w:p>
    <w:p w14:paraId="491D6C0C" w14:textId="31CECC07" w:rsidR="00732939" w:rsidRDefault="5BCCF5EC" w:rsidP="00F81D5A">
      <w:pPr>
        <w:pBdr>
          <w:top w:val="nil"/>
          <w:left w:val="nil"/>
          <w:bottom w:val="nil"/>
          <w:right w:val="nil"/>
          <w:between w:val="nil"/>
        </w:pBdr>
        <w:spacing w:after="0" w:line="240" w:lineRule="auto"/>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 xml:space="preserve">Occasionally illness or other emergencies make attendance impractical or impossible. In these cases, the instructor may approve of an absence. </w:t>
      </w:r>
      <w:r w:rsidR="22651942" w:rsidRPr="4CEB69CE">
        <w:rPr>
          <w:rFonts w:asciiTheme="majorHAnsi" w:eastAsiaTheme="majorEastAsia" w:hAnsiTheme="majorHAnsi" w:cstheme="majorBidi"/>
          <w:color w:val="000000" w:themeColor="text1"/>
          <w:sz w:val="24"/>
          <w:szCs w:val="24"/>
        </w:rPr>
        <w:t>Due to</w:t>
      </w:r>
      <w:r w:rsidRPr="61C40901">
        <w:rPr>
          <w:rFonts w:asciiTheme="majorHAnsi" w:eastAsiaTheme="majorEastAsia" w:hAnsiTheme="majorHAnsi" w:cstheme="majorBidi"/>
          <w:color w:val="000000" w:themeColor="text1"/>
          <w:sz w:val="24"/>
          <w:szCs w:val="24"/>
        </w:rPr>
        <w:t xml:space="preserve"> any absence, the instructor may provide a make-up assignment and deduct participation points. The following points will be deducted from missing class (at the instructor’s discretion).</w:t>
      </w:r>
    </w:p>
    <w:p w14:paraId="0EA470A9" w14:textId="55C03106" w:rsidR="00732939" w:rsidRDefault="00732939" w:rsidP="00F81D5A">
      <w:pPr>
        <w:pBdr>
          <w:top w:val="nil"/>
          <w:left w:val="nil"/>
          <w:bottom w:val="nil"/>
          <w:right w:val="nil"/>
          <w:between w:val="nil"/>
        </w:pBdr>
        <w:spacing w:after="0" w:line="240" w:lineRule="auto"/>
        <w:rPr>
          <w:rFonts w:asciiTheme="majorHAnsi" w:eastAsiaTheme="majorEastAsia" w:hAnsiTheme="majorHAnsi" w:cstheme="majorBidi"/>
          <w:color w:val="000000" w:themeColor="text1"/>
          <w:sz w:val="24"/>
          <w:szCs w:val="24"/>
        </w:rPr>
      </w:pPr>
    </w:p>
    <w:p w14:paraId="49CE5451" w14:textId="2D4BBA99" w:rsidR="00732939" w:rsidRDefault="5BCCF5EC" w:rsidP="00F81D5A">
      <w:pPr>
        <w:pStyle w:val="ListParagraph"/>
        <w:numPr>
          <w:ilvl w:val="0"/>
          <w:numId w:val="18"/>
        </w:numPr>
        <w:pBdr>
          <w:top w:val="nil"/>
          <w:left w:val="nil"/>
          <w:bottom w:val="nil"/>
          <w:right w:val="nil"/>
          <w:between w:val="nil"/>
        </w:pBdr>
        <w:spacing w:after="0" w:line="240" w:lineRule="auto"/>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 xml:space="preserve">One absence: </w:t>
      </w:r>
      <w:r w:rsidR="00503052">
        <w:rPr>
          <w:rFonts w:asciiTheme="majorHAnsi" w:eastAsiaTheme="majorEastAsia" w:hAnsiTheme="majorHAnsi" w:cstheme="majorBidi"/>
          <w:color w:val="000000" w:themeColor="text1"/>
          <w:sz w:val="24"/>
          <w:szCs w:val="24"/>
        </w:rPr>
        <w:t>0</w:t>
      </w:r>
      <w:r w:rsidRPr="61C40901">
        <w:rPr>
          <w:rFonts w:asciiTheme="majorHAnsi" w:eastAsiaTheme="majorEastAsia" w:hAnsiTheme="majorHAnsi" w:cstheme="majorBidi"/>
          <w:color w:val="000000" w:themeColor="text1"/>
          <w:sz w:val="24"/>
          <w:szCs w:val="24"/>
        </w:rPr>
        <w:t xml:space="preserve"> points</w:t>
      </w:r>
    </w:p>
    <w:p w14:paraId="3FC09FBF" w14:textId="7C266DDA" w:rsidR="00732939" w:rsidRDefault="5BCCF5EC" w:rsidP="00F81D5A">
      <w:pPr>
        <w:pStyle w:val="ListParagraph"/>
        <w:numPr>
          <w:ilvl w:val="0"/>
          <w:numId w:val="18"/>
        </w:numPr>
        <w:pBdr>
          <w:top w:val="nil"/>
          <w:left w:val="nil"/>
          <w:bottom w:val="nil"/>
          <w:right w:val="nil"/>
          <w:between w:val="nil"/>
        </w:pBdr>
        <w:spacing w:after="0" w:line="240" w:lineRule="auto"/>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 xml:space="preserve">Two absences: </w:t>
      </w:r>
      <w:r w:rsidR="00B73D96">
        <w:rPr>
          <w:rFonts w:asciiTheme="majorHAnsi" w:eastAsiaTheme="majorEastAsia" w:hAnsiTheme="majorHAnsi" w:cstheme="majorBidi"/>
          <w:color w:val="000000" w:themeColor="text1"/>
          <w:sz w:val="24"/>
          <w:szCs w:val="24"/>
        </w:rPr>
        <w:t>10</w:t>
      </w:r>
      <w:r w:rsidRPr="61C40901">
        <w:rPr>
          <w:rFonts w:asciiTheme="majorHAnsi" w:eastAsiaTheme="majorEastAsia" w:hAnsiTheme="majorHAnsi" w:cstheme="majorBidi"/>
          <w:color w:val="000000" w:themeColor="text1"/>
          <w:sz w:val="24"/>
          <w:szCs w:val="24"/>
        </w:rPr>
        <w:t xml:space="preserve"> points</w:t>
      </w:r>
    </w:p>
    <w:p w14:paraId="6ED542D5" w14:textId="6E8025CD" w:rsidR="00732939" w:rsidRDefault="5BCCF5EC" w:rsidP="00F81D5A">
      <w:pPr>
        <w:pStyle w:val="ListParagraph"/>
        <w:numPr>
          <w:ilvl w:val="0"/>
          <w:numId w:val="18"/>
        </w:numPr>
        <w:pBdr>
          <w:top w:val="nil"/>
          <w:left w:val="nil"/>
          <w:bottom w:val="nil"/>
          <w:right w:val="nil"/>
          <w:between w:val="nil"/>
        </w:pBdr>
        <w:spacing w:after="0" w:line="240" w:lineRule="auto"/>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 xml:space="preserve">Three absences: </w:t>
      </w:r>
      <w:r w:rsidR="00B73D96">
        <w:rPr>
          <w:rFonts w:asciiTheme="majorHAnsi" w:eastAsiaTheme="majorEastAsia" w:hAnsiTheme="majorHAnsi" w:cstheme="majorBidi"/>
          <w:color w:val="000000" w:themeColor="text1"/>
          <w:sz w:val="24"/>
          <w:szCs w:val="24"/>
        </w:rPr>
        <w:t>2</w:t>
      </w:r>
      <w:r w:rsidR="00503052">
        <w:rPr>
          <w:rFonts w:asciiTheme="majorHAnsi" w:eastAsiaTheme="majorEastAsia" w:hAnsiTheme="majorHAnsi" w:cstheme="majorBidi"/>
          <w:color w:val="000000" w:themeColor="text1"/>
          <w:sz w:val="24"/>
          <w:szCs w:val="24"/>
        </w:rPr>
        <w:t>0</w:t>
      </w:r>
      <w:r w:rsidRPr="61C40901">
        <w:rPr>
          <w:rFonts w:asciiTheme="majorHAnsi" w:eastAsiaTheme="majorEastAsia" w:hAnsiTheme="majorHAnsi" w:cstheme="majorBidi"/>
          <w:color w:val="000000" w:themeColor="text1"/>
          <w:sz w:val="24"/>
          <w:szCs w:val="24"/>
        </w:rPr>
        <w:t xml:space="preserve"> points</w:t>
      </w:r>
    </w:p>
    <w:p w14:paraId="20A4FE96" w14:textId="39F53169" w:rsidR="00EE5C5D" w:rsidRPr="00EA21C7" w:rsidRDefault="5BCCF5EC" w:rsidP="00EA21C7">
      <w:pPr>
        <w:pStyle w:val="ListParagraph"/>
        <w:numPr>
          <w:ilvl w:val="0"/>
          <w:numId w:val="18"/>
        </w:numPr>
        <w:pBdr>
          <w:top w:val="nil"/>
          <w:left w:val="nil"/>
          <w:bottom w:val="nil"/>
          <w:right w:val="nil"/>
          <w:between w:val="nil"/>
        </w:pBdr>
        <w:spacing w:after="0" w:line="240" w:lineRule="auto"/>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 xml:space="preserve">Four absences: </w:t>
      </w:r>
      <w:r w:rsidR="00B73D96">
        <w:rPr>
          <w:rFonts w:asciiTheme="majorHAnsi" w:eastAsiaTheme="majorEastAsia" w:hAnsiTheme="majorHAnsi" w:cstheme="majorBidi"/>
          <w:color w:val="000000" w:themeColor="text1"/>
          <w:sz w:val="24"/>
          <w:szCs w:val="24"/>
        </w:rPr>
        <w:t>30</w:t>
      </w:r>
      <w:r w:rsidR="00EA21C7">
        <w:rPr>
          <w:rFonts w:asciiTheme="majorHAnsi" w:eastAsiaTheme="majorEastAsia" w:hAnsiTheme="majorHAnsi" w:cstheme="majorBidi"/>
          <w:color w:val="000000" w:themeColor="text1"/>
          <w:sz w:val="24"/>
          <w:szCs w:val="24"/>
        </w:rPr>
        <w:t xml:space="preserve"> points </w:t>
      </w:r>
      <w:r w:rsidR="00EA21C7" w:rsidRPr="00FF5A13">
        <w:rPr>
          <w:rFonts w:asciiTheme="majorHAnsi" w:eastAsiaTheme="majorEastAsia" w:hAnsiTheme="majorHAnsi" w:cstheme="majorBidi"/>
          <w:b/>
          <w:bCs/>
          <w:color w:val="000000" w:themeColor="text1"/>
          <w:sz w:val="24"/>
          <w:szCs w:val="24"/>
        </w:rPr>
        <w:t>and</w:t>
      </w:r>
      <w:r w:rsidR="00EA21C7">
        <w:rPr>
          <w:rFonts w:asciiTheme="majorHAnsi" w:eastAsiaTheme="majorEastAsia" w:hAnsiTheme="majorHAnsi" w:cstheme="majorBidi"/>
          <w:color w:val="000000" w:themeColor="text1"/>
          <w:sz w:val="24"/>
          <w:szCs w:val="24"/>
        </w:rPr>
        <w:t xml:space="preserve"> </w:t>
      </w:r>
      <w:r w:rsidRPr="61C40901">
        <w:rPr>
          <w:rFonts w:asciiTheme="majorHAnsi" w:eastAsiaTheme="majorEastAsia" w:hAnsiTheme="majorHAnsi" w:cstheme="majorBidi"/>
          <w:color w:val="000000" w:themeColor="text1"/>
          <w:sz w:val="24"/>
          <w:szCs w:val="24"/>
        </w:rPr>
        <w:t>automatic letter deduction (e.g., A to a B), dispositions meeting, and/or incomplete if absences continue and/or persistent tardiness</w:t>
      </w:r>
      <w:r w:rsidR="009B7EB9">
        <w:rPr>
          <w:rFonts w:asciiTheme="majorHAnsi" w:eastAsiaTheme="majorEastAsia" w:hAnsiTheme="majorHAnsi" w:cstheme="majorBidi"/>
          <w:color w:val="000000" w:themeColor="text1"/>
          <w:sz w:val="24"/>
          <w:szCs w:val="24"/>
        </w:rPr>
        <w:t xml:space="preserve">. Additionally, </w:t>
      </w:r>
      <w:r w:rsidR="00B73D96">
        <w:rPr>
          <w:rFonts w:asciiTheme="majorHAnsi" w:eastAsiaTheme="majorEastAsia" w:hAnsiTheme="majorHAnsi" w:cstheme="majorBidi"/>
          <w:color w:val="000000" w:themeColor="text1"/>
          <w:sz w:val="24"/>
          <w:szCs w:val="24"/>
        </w:rPr>
        <w:t>15</w:t>
      </w:r>
      <w:r w:rsidR="009B7EB9">
        <w:rPr>
          <w:rFonts w:asciiTheme="majorHAnsi" w:eastAsiaTheme="majorEastAsia" w:hAnsiTheme="majorHAnsi" w:cstheme="majorBidi"/>
          <w:color w:val="000000" w:themeColor="text1"/>
          <w:sz w:val="24"/>
          <w:szCs w:val="24"/>
        </w:rPr>
        <w:t xml:space="preserve"> points will further be deducted for each absence beyond four. </w:t>
      </w:r>
    </w:p>
    <w:p w14:paraId="4B10E8F3" w14:textId="454D91F5" w:rsidR="00732939" w:rsidRDefault="00732939" w:rsidP="00F81D5A">
      <w:pPr>
        <w:pBdr>
          <w:top w:val="nil"/>
          <w:left w:val="nil"/>
          <w:bottom w:val="nil"/>
          <w:right w:val="nil"/>
          <w:between w:val="nil"/>
        </w:pBdr>
        <w:spacing w:after="0" w:line="240" w:lineRule="auto"/>
        <w:ind w:left="720"/>
        <w:rPr>
          <w:rFonts w:asciiTheme="majorHAnsi" w:eastAsiaTheme="majorEastAsia" w:hAnsiTheme="majorHAnsi" w:cstheme="majorBidi"/>
          <w:color w:val="000000" w:themeColor="text1"/>
          <w:sz w:val="24"/>
          <w:szCs w:val="24"/>
        </w:rPr>
      </w:pPr>
    </w:p>
    <w:p w14:paraId="41027C30" w14:textId="77D50CCC" w:rsidR="00732939" w:rsidRDefault="5BCCF5EC" w:rsidP="00F81D5A">
      <w:pPr>
        <w:pBdr>
          <w:top w:val="nil"/>
          <w:left w:val="nil"/>
          <w:bottom w:val="nil"/>
          <w:right w:val="nil"/>
          <w:between w:val="nil"/>
        </w:pBdr>
        <w:spacing w:after="0" w:line="240" w:lineRule="auto"/>
        <w:rPr>
          <w:rFonts w:asciiTheme="majorHAnsi" w:eastAsiaTheme="majorEastAsia" w:hAnsiTheme="majorHAnsi" w:cstheme="majorBidi"/>
          <w:color w:val="000000" w:themeColor="text1"/>
          <w:sz w:val="24"/>
          <w:szCs w:val="24"/>
        </w:rPr>
      </w:pPr>
      <w:r w:rsidRPr="61C40901">
        <w:rPr>
          <w:rFonts w:asciiTheme="majorHAnsi" w:eastAsiaTheme="majorEastAsia" w:hAnsiTheme="majorHAnsi" w:cstheme="majorBidi"/>
          <w:color w:val="000000" w:themeColor="text1"/>
          <w:sz w:val="24"/>
          <w:szCs w:val="24"/>
        </w:rPr>
        <w:t>Students unable to attend face-to-face class must notify their instructor and arrange for a member in their class to Zoom them in and/or share their notes. The study team member Zooming in an absent member should sit at the front table. As the semester goes on, there may be additional ways of using technology that might be explored.</w:t>
      </w:r>
    </w:p>
    <w:p w14:paraId="75F98C11" w14:textId="08FAAF70" w:rsidR="00732939" w:rsidRDefault="00732939" w:rsidP="00F81D5A">
      <w:pPr>
        <w:pBdr>
          <w:top w:val="nil"/>
          <w:left w:val="nil"/>
          <w:bottom w:val="nil"/>
          <w:right w:val="nil"/>
          <w:between w:val="nil"/>
        </w:pBdr>
        <w:spacing w:after="0" w:line="240" w:lineRule="auto"/>
        <w:rPr>
          <w:b/>
          <w:bCs/>
          <w:sz w:val="24"/>
          <w:szCs w:val="24"/>
        </w:rPr>
      </w:pPr>
    </w:p>
    <w:p w14:paraId="017F6768" w14:textId="77777777" w:rsidR="00732939" w:rsidRDefault="00430884" w:rsidP="00F81D5A">
      <w:pPr>
        <w:spacing w:after="0" w:line="240" w:lineRule="auto"/>
        <w:rPr>
          <w:sz w:val="24"/>
          <w:szCs w:val="24"/>
        </w:rPr>
      </w:pPr>
      <w:r>
        <w:rPr>
          <w:sz w:val="24"/>
          <w:szCs w:val="24"/>
        </w:rPr>
        <w:t xml:space="preserve">Please refer to the “Absences due to Military Service” and “Religious Beliefs Accommodation” below. Additionally, below are attendance guidelines as outlined by the </w:t>
      </w:r>
      <w:hyperlink r:id="rId31">
        <w:r>
          <w:rPr>
            <w:color w:val="1155CC"/>
            <w:sz w:val="24"/>
            <w:szCs w:val="24"/>
            <w:u w:val="single"/>
          </w:rPr>
          <w:t>UWSP registrar</w:t>
        </w:r>
      </w:hyperlink>
      <w:r>
        <w:rPr>
          <w:sz w:val="24"/>
          <w:szCs w:val="24"/>
        </w:rPr>
        <w:t>:</w:t>
      </w:r>
    </w:p>
    <w:p w14:paraId="0FAEC4BF" w14:textId="77777777" w:rsidR="00732939" w:rsidRDefault="00732939" w:rsidP="00F81D5A">
      <w:pPr>
        <w:spacing w:after="0" w:line="240" w:lineRule="auto"/>
        <w:rPr>
          <w:sz w:val="24"/>
          <w:szCs w:val="24"/>
        </w:rPr>
      </w:pPr>
    </w:p>
    <w:p w14:paraId="3EBE7D33" w14:textId="11772113" w:rsidR="00732939" w:rsidRDefault="00430884" w:rsidP="00F81D5A">
      <w:pPr>
        <w:spacing w:after="0" w:line="240" w:lineRule="auto"/>
        <w:rPr>
          <w:sz w:val="24"/>
          <w:szCs w:val="24"/>
        </w:rPr>
      </w:pPr>
      <w:r w:rsidRPr="61C40901">
        <w:rPr>
          <w:sz w:val="24"/>
          <w:szCs w:val="24"/>
        </w:rPr>
        <w:t>Attend all your classes regularly. We do not have a system of permitted "</w:t>
      </w:r>
      <w:r w:rsidR="522F95A5" w:rsidRPr="61C40901">
        <w:rPr>
          <w:sz w:val="24"/>
          <w:szCs w:val="24"/>
        </w:rPr>
        <w:t>cuts</w:t>
      </w:r>
      <w:r w:rsidR="73D01DD8" w:rsidRPr="61C40901">
        <w:rPr>
          <w:sz w:val="24"/>
          <w:szCs w:val="24"/>
        </w:rPr>
        <w:t xml:space="preserve">." </w:t>
      </w:r>
      <w:r w:rsidR="522F95A5" w:rsidRPr="61C40901">
        <w:rPr>
          <w:sz w:val="24"/>
          <w:szCs w:val="24"/>
        </w:rPr>
        <w:t>If</w:t>
      </w:r>
      <w:r w:rsidRPr="61C40901">
        <w:rPr>
          <w:sz w:val="24"/>
          <w:szCs w:val="24"/>
        </w:rPr>
        <w:t xml:space="preserve"> you decide to drop a class, please do so using </w:t>
      </w:r>
      <w:proofErr w:type="spellStart"/>
      <w:r w:rsidRPr="61C40901">
        <w:rPr>
          <w:sz w:val="24"/>
          <w:szCs w:val="24"/>
        </w:rPr>
        <w:t>myPoint</w:t>
      </w:r>
      <w:proofErr w:type="spellEnd"/>
      <w:r w:rsidRPr="61C40901">
        <w:rPr>
          <w:sz w:val="24"/>
          <w:szCs w:val="24"/>
        </w:rPr>
        <w:t xml:space="preserve"> or visit the Enrollment Services Center. Changes in class enrollment will impact your tuition and fee balance, financial aid award and </w:t>
      </w:r>
      <w:r w:rsidR="67C2B064" w:rsidRPr="61C40901">
        <w:rPr>
          <w:sz w:val="24"/>
          <w:szCs w:val="24"/>
        </w:rPr>
        <w:t>veterans'</w:t>
      </w:r>
      <w:r w:rsidRPr="61C40901">
        <w:rPr>
          <w:sz w:val="24"/>
          <w:szCs w:val="24"/>
        </w:rPr>
        <w:t xml:space="preserve"> educational benefit.</w:t>
      </w:r>
    </w:p>
    <w:p w14:paraId="2CD5DA25" w14:textId="77777777" w:rsidR="00732939" w:rsidRDefault="00732939" w:rsidP="00F81D5A">
      <w:pPr>
        <w:spacing w:after="0" w:line="240" w:lineRule="auto"/>
        <w:rPr>
          <w:sz w:val="24"/>
          <w:szCs w:val="24"/>
        </w:rPr>
      </w:pPr>
    </w:p>
    <w:p w14:paraId="231E79B0" w14:textId="4FF01B18" w:rsidR="00732939" w:rsidRDefault="00430884" w:rsidP="00F81D5A">
      <w:pPr>
        <w:spacing w:after="0" w:line="240" w:lineRule="auto"/>
        <w:rPr>
          <w:sz w:val="24"/>
          <w:szCs w:val="24"/>
        </w:rPr>
      </w:pPr>
      <w:r w:rsidRPr="61C40901">
        <w:rPr>
          <w:sz w:val="24"/>
          <w:szCs w:val="24"/>
        </w:rPr>
        <w:t xml:space="preserve">During the first eight days of the regular </w:t>
      </w:r>
      <w:r w:rsidR="6452FDD6" w:rsidRPr="61C40901">
        <w:rPr>
          <w:sz w:val="24"/>
          <w:szCs w:val="24"/>
        </w:rPr>
        <w:t>16-week</w:t>
      </w:r>
      <w:r w:rsidRPr="61C40901">
        <w:rPr>
          <w:sz w:val="24"/>
          <w:szCs w:val="24"/>
        </w:rPr>
        <w:t xml:space="preserve"> term, your instructor will take attendance. If you are not in attendance, you may be dropped from the class. You are responsible for dropping any of your enrolled classes.</w:t>
      </w:r>
    </w:p>
    <w:p w14:paraId="632F09E9" w14:textId="77777777" w:rsidR="00732939" w:rsidRDefault="00430884" w:rsidP="00F81D5A">
      <w:pPr>
        <w:numPr>
          <w:ilvl w:val="0"/>
          <w:numId w:val="27"/>
        </w:numPr>
        <w:spacing w:before="280" w:after="240" w:line="240" w:lineRule="auto"/>
        <w:rPr>
          <w:color w:val="100515"/>
        </w:rPr>
      </w:pPr>
      <w:r>
        <w:rPr>
          <w:color w:val="100515"/>
          <w:sz w:val="24"/>
          <w:szCs w:val="24"/>
        </w:rPr>
        <w:lastRenderedPageBreak/>
        <w:t>If you must be absent during the term, tell your instructor prior to the class you will miss. If you cannot reach your instructor(s) in an emergency, contact the Dean of Students Office at 715-346-2611 or </w:t>
      </w:r>
      <w:hyperlink r:id="rId32">
        <w:r>
          <w:rPr>
            <w:color w:val="6F00C5"/>
            <w:sz w:val="24"/>
            <w:szCs w:val="24"/>
            <w:u w:val="single"/>
          </w:rPr>
          <w:t>DOS@uwsp.edu</w:t>
        </w:r>
      </w:hyperlink>
      <w:r>
        <w:rPr>
          <w:color w:val="100515"/>
          <w:sz w:val="24"/>
          <w:szCs w:val="24"/>
        </w:rPr>
        <w:t> .</w:t>
      </w:r>
    </w:p>
    <w:p w14:paraId="1E9C1998" w14:textId="77777777" w:rsidR="00732939" w:rsidRDefault="00430884" w:rsidP="00F81D5A">
      <w:pPr>
        <w:numPr>
          <w:ilvl w:val="0"/>
          <w:numId w:val="27"/>
        </w:numPr>
        <w:spacing w:before="40" w:after="240" w:line="240" w:lineRule="auto"/>
        <w:rPr>
          <w:color w:val="100515"/>
        </w:rPr>
      </w:pPr>
      <w:r>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658EAFE9" w14:textId="77777777" w:rsidR="00732939" w:rsidRDefault="00430884" w:rsidP="00F81D5A">
      <w:pPr>
        <w:numPr>
          <w:ilvl w:val="0"/>
          <w:numId w:val="27"/>
        </w:numPr>
        <w:spacing w:before="40" w:after="240" w:line="240" w:lineRule="auto"/>
        <w:rPr>
          <w:color w:val="100515"/>
        </w:rPr>
      </w:pPr>
      <w:r>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2DFF79BA" w14:textId="77777777" w:rsidR="00732939" w:rsidRDefault="00430884" w:rsidP="00F81D5A">
      <w:pPr>
        <w:numPr>
          <w:ilvl w:val="0"/>
          <w:numId w:val="27"/>
        </w:numPr>
        <w:spacing w:before="40" w:after="240" w:line="240" w:lineRule="auto"/>
        <w:rPr>
          <w:color w:val="100515"/>
        </w:rPr>
      </w:pPr>
      <w:r>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3CEDA69E" w14:textId="77777777" w:rsidR="00732939" w:rsidRDefault="00430884" w:rsidP="00F81D5A">
      <w:pPr>
        <w:numPr>
          <w:ilvl w:val="0"/>
          <w:numId w:val="27"/>
        </w:numPr>
        <w:spacing w:before="40" w:after="100" w:line="240" w:lineRule="auto"/>
        <w:rPr>
          <w:color w:val="100515"/>
        </w:rPr>
      </w:pPr>
      <w:r>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041DD145" w14:textId="77777777" w:rsidR="00732939" w:rsidRDefault="00430884" w:rsidP="00F81D5A">
      <w:pPr>
        <w:pStyle w:val="Heading1"/>
        <w:spacing w:line="240" w:lineRule="auto"/>
      </w:pPr>
      <w:bookmarkStart w:id="19" w:name="_35nkun2"/>
      <w:bookmarkEnd w:id="19"/>
      <w:r>
        <w:t xml:space="preserve">Late Work </w:t>
      </w:r>
    </w:p>
    <w:p w14:paraId="272435F8" w14:textId="7A47E677" w:rsidR="1D9E09C3" w:rsidRDefault="1D9E09C3" w:rsidP="00F81D5A">
      <w:pPr>
        <w:spacing w:after="0" w:line="240" w:lineRule="auto"/>
        <w:rPr>
          <w:rFonts w:asciiTheme="majorHAnsi" w:eastAsiaTheme="majorEastAsia" w:hAnsiTheme="majorHAnsi" w:cstheme="majorBidi"/>
          <w:sz w:val="24"/>
          <w:szCs w:val="24"/>
        </w:rPr>
      </w:pPr>
      <w:r w:rsidRPr="1F215EC1">
        <w:rPr>
          <w:rFonts w:asciiTheme="majorHAnsi" w:eastAsiaTheme="majorEastAsia" w:hAnsiTheme="majorHAnsi" w:cstheme="majorBidi"/>
          <w:color w:val="000000" w:themeColor="text1"/>
          <w:sz w:val="24"/>
          <w:szCs w:val="24"/>
        </w:rPr>
        <w:t xml:space="preserve">All EDUC 309 assignments are to be turned in on the designated dates and times. Please </w:t>
      </w:r>
      <w:bookmarkStart w:id="20" w:name="_Int_wDX3r5iB"/>
      <w:r w:rsidR="237C8942" w:rsidRPr="4CEB69CE">
        <w:rPr>
          <w:rFonts w:asciiTheme="majorHAnsi" w:eastAsiaTheme="majorEastAsia" w:hAnsiTheme="majorHAnsi" w:cstheme="majorBidi"/>
          <w:color w:val="000000" w:themeColor="text1"/>
          <w:sz w:val="24"/>
          <w:szCs w:val="24"/>
        </w:rPr>
        <w:t>arrange</w:t>
      </w:r>
      <w:bookmarkEnd w:id="20"/>
      <w:r w:rsidRPr="1F215EC1">
        <w:rPr>
          <w:rFonts w:asciiTheme="majorHAnsi" w:eastAsiaTheme="majorEastAsia" w:hAnsiTheme="majorHAnsi" w:cstheme="majorBidi"/>
          <w:color w:val="000000" w:themeColor="text1"/>
          <w:sz w:val="24"/>
          <w:szCs w:val="24"/>
        </w:rPr>
        <w:t xml:space="preserve"> with the instructor in </w:t>
      </w:r>
      <w:r w:rsidR="3165009B" w:rsidRPr="1F215EC1">
        <w:rPr>
          <w:rFonts w:asciiTheme="majorHAnsi" w:eastAsiaTheme="majorEastAsia" w:hAnsiTheme="majorHAnsi" w:cstheme="majorBidi"/>
          <w:color w:val="000000" w:themeColor="text1"/>
          <w:sz w:val="24"/>
          <w:szCs w:val="24"/>
        </w:rPr>
        <w:t>case</w:t>
      </w:r>
      <w:r w:rsidRPr="1F215EC1">
        <w:rPr>
          <w:rFonts w:asciiTheme="majorHAnsi" w:eastAsiaTheme="majorEastAsia" w:hAnsiTheme="majorHAnsi" w:cstheme="majorBidi"/>
          <w:color w:val="000000" w:themeColor="text1"/>
          <w:sz w:val="24"/>
          <w:szCs w:val="24"/>
        </w:rPr>
        <w:t xml:space="preserve"> of an emergency. If you cannot meet a deadline, please contact your instructor at least 48 hours </w:t>
      </w:r>
      <w:r w:rsidR="7DCC9F0B" w:rsidRPr="22E77934">
        <w:rPr>
          <w:rFonts w:asciiTheme="majorHAnsi" w:eastAsiaTheme="majorEastAsia" w:hAnsiTheme="majorHAnsi" w:cstheme="majorBidi"/>
          <w:color w:val="000000" w:themeColor="text1"/>
          <w:sz w:val="24"/>
          <w:szCs w:val="24"/>
        </w:rPr>
        <w:t>(about 2 days)</w:t>
      </w:r>
      <w:r w:rsidRPr="22E77934">
        <w:rPr>
          <w:rFonts w:asciiTheme="majorHAnsi" w:eastAsiaTheme="majorEastAsia" w:hAnsiTheme="majorHAnsi" w:cstheme="majorBidi"/>
          <w:color w:val="000000" w:themeColor="text1"/>
          <w:sz w:val="24"/>
          <w:szCs w:val="24"/>
        </w:rPr>
        <w:t xml:space="preserve"> </w:t>
      </w:r>
      <w:r w:rsidRPr="1F215EC1">
        <w:rPr>
          <w:rFonts w:asciiTheme="majorHAnsi" w:eastAsiaTheme="majorEastAsia" w:hAnsiTheme="majorHAnsi" w:cstheme="majorBidi"/>
          <w:color w:val="000000" w:themeColor="text1"/>
          <w:sz w:val="24"/>
          <w:szCs w:val="24"/>
        </w:rPr>
        <w:t xml:space="preserve">in advance. Extensions may be granted at the </w:t>
      </w:r>
      <w:r w:rsidR="22CB4C0A" w:rsidRPr="51FC49FC">
        <w:rPr>
          <w:rFonts w:asciiTheme="majorHAnsi" w:eastAsiaTheme="majorEastAsia" w:hAnsiTheme="majorHAnsi" w:cstheme="majorBidi"/>
          <w:color w:val="000000" w:themeColor="text1"/>
          <w:sz w:val="24"/>
          <w:szCs w:val="24"/>
        </w:rPr>
        <w:t xml:space="preserve">instructor's </w:t>
      </w:r>
      <w:r w:rsidRPr="1F215EC1">
        <w:rPr>
          <w:rFonts w:asciiTheme="majorHAnsi" w:eastAsiaTheme="majorEastAsia" w:hAnsiTheme="majorHAnsi" w:cstheme="majorBidi"/>
          <w:color w:val="000000" w:themeColor="text1"/>
          <w:sz w:val="24"/>
          <w:szCs w:val="24"/>
        </w:rPr>
        <w:t xml:space="preserve">discretion. All late work, if allowed, is subject to point deductions at the </w:t>
      </w:r>
      <w:r w:rsidR="520D4321" w:rsidRPr="51FC49FC">
        <w:rPr>
          <w:rFonts w:asciiTheme="majorHAnsi" w:eastAsiaTheme="majorEastAsia" w:hAnsiTheme="majorHAnsi" w:cstheme="majorBidi"/>
          <w:color w:val="000000" w:themeColor="text1"/>
          <w:sz w:val="24"/>
          <w:szCs w:val="24"/>
        </w:rPr>
        <w:t xml:space="preserve">instructor's </w:t>
      </w:r>
      <w:r w:rsidRPr="1F215EC1">
        <w:rPr>
          <w:rFonts w:asciiTheme="majorHAnsi" w:eastAsiaTheme="majorEastAsia" w:hAnsiTheme="majorHAnsi" w:cstheme="majorBidi"/>
          <w:color w:val="000000" w:themeColor="text1"/>
          <w:sz w:val="24"/>
          <w:szCs w:val="24"/>
        </w:rPr>
        <w:t>discretion</w:t>
      </w:r>
      <w:r w:rsidR="520D4321" w:rsidRPr="51FC49FC">
        <w:rPr>
          <w:rFonts w:asciiTheme="majorHAnsi" w:eastAsiaTheme="majorEastAsia" w:hAnsiTheme="majorHAnsi" w:cstheme="majorBidi"/>
          <w:color w:val="000000" w:themeColor="text1"/>
          <w:sz w:val="24"/>
          <w:szCs w:val="24"/>
        </w:rPr>
        <w:t>.</w:t>
      </w:r>
      <w:r w:rsidRPr="1F215EC1">
        <w:rPr>
          <w:rFonts w:asciiTheme="majorHAnsi" w:eastAsiaTheme="majorEastAsia" w:hAnsiTheme="majorHAnsi" w:cstheme="majorBidi"/>
          <w:color w:val="000000" w:themeColor="text1"/>
          <w:sz w:val="24"/>
          <w:szCs w:val="24"/>
        </w:rPr>
        <w:t xml:space="preserve"> Furthermore, work submitted after the course </w:t>
      </w:r>
      <w:r w:rsidR="1FD5CEF8" w:rsidRPr="319C4650">
        <w:rPr>
          <w:rFonts w:asciiTheme="majorHAnsi" w:eastAsiaTheme="majorEastAsia" w:hAnsiTheme="majorHAnsi" w:cstheme="majorBidi"/>
          <w:color w:val="000000" w:themeColor="text1"/>
          <w:sz w:val="24"/>
          <w:szCs w:val="24"/>
        </w:rPr>
        <w:t>is</w:t>
      </w:r>
      <w:r w:rsidRPr="1F215EC1">
        <w:rPr>
          <w:rFonts w:asciiTheme="majorHAnsi" w:eastAsiaTheme="majorEastAsia" w:hAnsiTheme="majorHAnsi" w:cstheme="majorBidi"/>
          <w:color w:val="000000" w:themeColor="text1"/>
          <w:sz w:val="24"/>
          <w:szCs w:val="24"/>
        </w:rPr>
        <w:t xml:space="preserve"> completed is subject to university policies and procedures related to incompletes. </w:t>
      </w:r>
    </w:p>
    <w:p w14:paraId="27D4730C" w14:textId="77777777" w:rsidR="34BCF251" w:rsidRDefault="34BCF251" w:rsidP="00F81D5A">
      <w:pPr>
        <w:pStyle w:val="Heading1"/>
      </w:pPr>
      <w:bookmarkStart w:id="21" w:name="lnxbz9" w:colFirst="0" w:colLast="0"/>
      <w:bookmarkEnd w:id="21"/>
      <w:r w:rsidRPr="498F6933">
        <w:t>Emergency Procedures</w:t>
      </w:r>
    </w:p>
    <w:p w14:paraId="1C4E59F2" w14:textId="04F845E9" w:rsidR="34BCF251" w:rsidRDefault="34BCF251" w:rsidP="00F81D5A">
      <w:pPr>
        <w:pStyle w:val="ListParagraph"/>
        <w:numPr>
          <w:ilvl w:val="0"/>
          <w:numId w:val="25"/>
        </w:numPr>
        <w:rPr>
          <w:color w:val="000000" w:themeColor="text1"/>
        </w:rPr>
      </w:pPr>
      <w:r w:rsidRPr="61C40901">
        <w:rPr>
          <w:rFonts w:asciiTheme="majorHAnsi" w:eastAsiaTheme="majorEastAsia" w:hAnsiTheme="majorHAnsi" w:cstheme="majorBidi"/>
          <w:color w:val="000000" w:themeColor="text1"/>
        </w:rPr>
        <w:t>In a medical emergency</w:t>
      </w:r>
      <w:r w:rsidR="40959790" w:rsidRPr="54EE5C57">
        <w:rPr>
          <w:rFonts w:asciiTheme="majorHAnsi" w:eastAsiaTheme="majorEastAsia" w:hAnsiTheme="majorHAnsi" w:cstheme="majorBidi"/>
          <w:color w:val="000000" w:themeColor="text1"/>
        </w:rPr>
        <w:t>,</w:t>
      </w:r>
      <w:r w:rsidRPr="61C40901">
        <w:rPr>
          <w:rFonts w:asciiTheme="majorHAnsi" w:eastAsiaTheme="majorEastAsia" w:hAnsiTheme="majorHAnsi" w:cstheme="majorBidi"/>
          <w:color w:val="000000" w:themeColor="text1"/>
        </w:rPr>
        <w:t xml:space="preserve"> call 9-1-1 or use campus phone</w:t>
      </w:r>
      <w:r w:rsidR="09397702" w:rsidRPr="61C40901">
        <w:rPr>
          <w:rFonts w:asciiTheme="majorHAnsi" w:eastAsiaTheme="majorEastAsia" w:hAnsiTheme="majorHAnsi" w:cstheme="majorBidi"/>
          <w:color w:val="000000" w:themeColor="text1"/>
        </w:rPr>
        <w:t>.</w:t>
      </w:r>
      <w:r w:rsidRPr="61C40901">
        <w:rPr>
          <w:rFonts w:asciiTheme="majorHAnsi" w:eastAsiaTheme="majorEastAsia" w:hAnsiTheme="majorHAnsi" w:cstheme="majorBidi"/>
          <w:color w:val="000000" w:themeColor="text1"/>
        </w:rPr>
        <w:t xml:space="preserve"> </w:t>
      </w:r>
      <w:r w:rsidR="52D331A9" w:rsidRPr="582565A1">
        <w:rPr>
          <w:rFonts w:asciiTheme="majorHAnsi" w:eastAsiaTheme="majorEastAsia" w:hAnsiTheme="majorHAnsi" w:cstheme="majorBidi"/>
          <w:color w:val="000000" w:themeColor="text1"/>
        </w:rPr>
        <w:t>Help</w:t>
      </w:r>
      <w:r w:rsidRPr="61C40901">
        <w:rPr>
          <w:rFonts w:asciiTheme="majorHAnsi" w:eastAsiaTheme="majorEastAsia" w:hAnsiTheme="majorHAnsi" w:cstheme="majorBidi"/>
          <w:color w:val="000000" w:themeColor="text1"/>
        </w:rPr>
        <w:t xml:space="preserve"> if trained and willing to do so. Guide emergency responders to </w:t>
      </w:r>
      <w:r w:rsidR="6ED0D484" w:rsidRPr="61C40901">
        <w:rPr>
          <w:rFonts w:asciiTheme="majorHAnsi" w:eastAsiaTheme="majorEastAsia" w:hAnsiTheme="majorHAnsi" w:cstheme="majorBidi"/>
          <w:color w:val="000000" w:themeColor="text1"/>
        </w:rPr>
        <w:t>victims</w:t>
      </w:r>
      <w:r w:rsidRPr="61C40901">
        <w:rPr>
          <w:rFonts w:asciiTheme="majorHAnsi" w:eastAsiaTheme="majorEastAsia" w:hAnsiTheme="majorHAnsi" w:cstheme="majorBidi"/>
          <w:color w:val="000000" w:themeColor="text1"/>
        </w:rPr>
        <w:t>.</w:t>
      </w:r>
    </w:p>
    <w:p w14:paraId="04DD5071" w14:textId="6B37D078" w:rsidR="34BCF251" w:rsidRDefault="34BCF251" w:rsidP="00F81D5A">
      <w:pPr>
        <w:pStyle w:val="ListParagraph"/>
        <w:numPr>
          <w:ilvl w:val="0"/>
          <w:numId w:val="25"/>
        </w:numPr>
        <w:rPr>
          <w:color w:val="000000" w:themeColor="text1"/>
        </w:rPr>
      </w:pPr>
      <w:r w:rsidRPr="498F6933">
        <w:rPr>
          <w:rFonts w:asciiTheme="majorHAnsi" w:eastAsiaTheme="majorEastAsia" w:hAnsiTheme="majorHAnsi" w:cstheme="majorBidi"/>
          <w:color w:val="000000" w:themeColor="text1"/>
        </w:rPr>
        <w:t xml:space="preserve">In the event of a tornado warning, proceed to the lowest level interior room without window exposure at [list primary location for shelter closest to classroom,]. </w:t>
      </w:r>
      <w:r w:rsidRPr="184C3C83">
        <w:rPr>
          <w:rFonts w:asciiTheme="majorHAnsi" w:eastAsiaTheme="majorEastAsia" w:hAnsiTheme="majorHAnsi" w:cstheme="majorBidi"/>
          <w:color w:val="000000" w:themeColor="text1"/>
        </w:rPr>
        <w:t xml:space="preserve">See </w:t>
      </w:r>
      <w:r w:rsidRPr="184C3C83">
        <w:rPr>
          <w:rStyle w:val="Hyperlink"/>
          <w:rFonts w:asciiTheme="majorHAnsi" w:eastAsiaTheme="majorEastAsia" w:hAnsiTheme="majorHAnsi" w:cstheme="majorBidi"/>
          <w:color w:val="000000" w:themeColor="text1"/>
        </w:rPr>
        <w:t>www.uwsp.edu/rmgt/Pages/em/procedures/other/floor-plans.aspx</w:t>
      </w:r>
      <w:r w:rsidRPr="498F6933">
        <w:rPr>
          <w:rFonts w:asciiTheme="majorHAnsi" w:eastAsiaTheme="majorEastAsia" w:hAnsiTheme="majorHAnsi" w:cstheme="majorBidi"/>
          <w:color w:val="000000" w:themeColor="text1"/>
        </w:rPr>
        <w:t xml:space="preserve"> for floor plans showing severe weather shelters on campus. Avoid wide-span structures (gyms, pools</w:t>
      </w:r>
      <w:r w:rsidR="5A175961" w:rsidRPr="184C3C83">
        <w:rPr>
          <w:rFonts w:asciiTheme="majorHAnsi" w:eastAsiaTheme="majorEastAsia" w:hAnsiTheme="majorHAnsi" w:cstheme="majorBidi"/>
          <w:color w:val="000000" w:themeColor="text1"/>
        </w:rPr>
        <w:t>,</w:t>
      </w:r>
      <w:r w:rsidRPr="498F6933">
        <w:rPr>
          <w:rFonts w:asciiTheme="majorHAnsi" w:eastAsiaTheme="majorEastAsia" w:hAnsiTheme="majorHAnsi" w:cstheme="majorBidi"/>
          <w:color w:val="000000" w:themeColor="text1"/>
        </w:rPr>
        <w:t xml:space="preserve"> or large classrooms).</w:t>
      </w:r>
    </w:p>
    <w:p w14:paraId="3963A304" w14:textId="4337DDF6" w:rsidR="34BCF251" w:rsidRDefault="34BCF251" w:rsidP="00F81D5A">
      <w:pPr>
        <w:pStyle w:val="ListParagraph"/>
        <w:numPr>
          <w:ilvl w:val="0"/>
          <w:numId w:val="25"/>
        </w:numPr>
        <w:rPr>
          <w:color w:val="000000" w:themeColor="text1"/>
        </w:rPr>
      </w:pPr>
      <w:r w:rsidRPr="61C40901">
        <w:rPr>
          <w:rFonts w:asciiTheme="majorHAnsi" w:eastAsiaTheme="majorEastAsia" w:hAnsiTheme="majorHAnsi" w:cstheme="majorBidi"/>
          <w:color w:val="000000" w:themeColor="text1"/>
        </w:rPr>
        <w:t>In the event of a fire alarm, evacuate the building in a calm manner. Notify instructor or emergency response personnel of any missing individuals.</w:t>
      </w:r>
    </w:p>
    <w:p w14:paraId="3E71B17C" w14:textId="662C8B02" w:rsidR="34BCF251" w:rsidRDefault="34BCF251" w:rsidP="00F81D5A">
      <w:pPr>
        <w:pStyle w:val="ListParagraph"/>
        <w:numPr>
          <w:ilvl w:val="0"/>
          <w:numId w:val="25"/>
        </w:numPr>
        <w:rPr>
          <w:color w:val="000000" w:themeColor="text1"/>
        </w:rPr>
      </w:pPr>
      <w:r w:rsidRPr="61C40901">
        <w:rPr>
          <w:rFonts w:asciiTheme="majorHAnsi" w:eastAsiaTheme="majorEastAsia" w:hAnsiTheme="majorHAnsi" w:cstheme="majorBidi"/>
          <w:color w:val="000000" w:themeColor="text1"/>
        </w:rPr>
        <w:t xml:space="preserve">Active Shooter – RUN. HIDE. FIGHT. If trapped, hide, lock doors, turn off lights, spread out and remain quiet. Call 9-1-1 when it is safe to do so. Follow instructions of emergency responders. See UW-Stevens Point Emergency Procedures at </w:t>
      </w:r>
      <w:r w:rsidRPr="61C40901">
        <w:rPr>
          <w:rStyle w:val="Hyperlink"/>
          <w:rFonts w:asciiTheme="majorHAnsi" w:eastAsiaTheme="majorEastAsia" w:hAnsiTheme="majorHAnsi" w:cstheme="majorBidi"/>
          <w:color w:val="000000" w:themeColor="text1"/>
        </w:rPr>
        <w:t>www.uwsp.edu/rmgt/Pages/em/procedures</w:t>
      </w:r>
      <w:r w:rsidRPr="61C40901">
        <w:rPr>
          <w:rFonts w:asciiTheme="majorHAnsi" w:eastAsiaTheme="majorEastAsia" w:hAnsiTheme="majorHAnsi" w:cstheme="majorBidi"/>
          <w:color w:val="000000" w:themeColor="text1"/>
        </w:rPr>
        <w:t xml:space="preserve"> for details on all emergency </w:t>
      </w:r>
      <w:r w:rsidR="0B889967" w:rsidRPr="61C40901">
        <w:rPr>
          <w:rFonts w:asciiTheme="majorHAnsi" w:eastAsiaTheme="majorEastAsia" w:hAnsiTheme="majorHAnsi" w:cstheme="majorBidi"/>
          <w:color w:val="000000" w:themeColor="text1"/>
        </w:rPr>
        <w:t>responses</w:t>
      </w:r>
      <w:r w:rsidRPr="61C40901">
        <w:rPr>
          <w:rFonts w:asciiTheme="majorHAnsi" w:eastAsiaTheme="majorEastAsia" w:hAnsiTheme="majorHAnsi" w:cstheme="majorBidi"/>
          <w:color w:val="000000" w:themeColor="text1"/>
        </w:rPr>
        <w:t xml:space="preserve"> at UW-Stevens Point.</w:t>
      </w:r>
    </w:p>
    <w:p w14:paraId="2AB2C481" w14:textId="77777777" w:rsidR="498F6933" w:rsidRDefault="498F6933" w:rsidP="00F81D5A"/>
    <w:p w14:paraId="27295644" w14:textId="77777777" w:rsidR="00732939" w:rsidRDefault="00430884" w:rsidP="00F81D5A">
      <w:pPr>
        <w:pStyle w:val="Heading1"/>
        <w:spacing w:before="180" w:after="120" w:line="240" w:lineRule="auto"/>
      </w:pPr>
      <w:bookmarkStart w:id="22" w:name="_2py9g4io2be0" w:colFirst="0" w:colLast="0"/>
      <w:bookmarkEnd w:id="22"/>
      <w:r>
        <w:lastRenderedPageBreak/>
        <w:t>Absences due to Military Service</w:t>
      </w:r>
    </w:p>
    <w:p w14:paraId="77DF3A87" w14:textId="1A2AF3C3" w:rsidR="00732939" w:rsidRDefault="00430884" w:rsidP="00F81D5A">
      <w:pPr>
        <w:pBdr>
          <w:top w:val="nil"/>
          <w:left w:val="nil"/>
          <w:bottom w:val="nil"/>
          <w:right w:val="nil"/>
          <w:between w:val="nil"/>
        </w:pBdr>
        <w:spacing w:after="150" w:line="240" w:lineRule="auto"/>
        <w:rPr>
          <w:color w:val="100515"/>
          <w:sz w:val="24"/>
          <w:szCs w:val="24"/>
        </w:rPr>
      </w:pPr>
      <w:r w:rsidRPr="61C40901">
        <w:rPr>
          <w:color w:val="100515"/>
          <w:sz w:val="24"/>
          <w:szCs w:val="24"/>
        </w:rPr>
        <w:t xml:space="preserve">As stated in the UWSP Catalog, you will not be penalized for class absence due to unavoidable or legitimate required military obligations, or medical appointments at a VA facility, </w:t>
      </w:r>
      <w:hyperlink r:id="rId33">
        <w:r w:rsidRPr="61C40901">
          <w:rPr>
            <w:color w:val="0563C1"/>
            <w:sz w:val="24"/>
            <w:szCs w:val="24"/>
            <w:u w:val="single"/>
          </w:rPr>
          <w:t>not to exceed two (2)</w:t>
        </w:r>
      </w:hyperlink>
      <w:r w:rsidRPr="61C40901">
        <w:rPr>
          <w:color w:val="100515"/>
          <w:sz w:val="24"/>
          <w:szCs w:val="24"/>
        </w:rPr>
        <w:t xml:space="preserve"> </w:t>
      </w:r>
      <w:hyperlink r:id="rId34">
        <w:r w:rsidRPr="61C40901">
          <w:rPr>
            <w:color w:val="0563C1"/>
            <w:sz w:val="24"/>
            <w:szCs w:val="24"/>
            <w:u w:val="single"/>
          </w:rPr>
          <w:t>weeks</w:t>
        </w:r>
      </w:hyperlink>
      <w:r w:rsidRPr="61C40901">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w:t>
      </w:r>
      <w:r w:rsidR="11356067" w:rsidRPr="61C40901">
        <w:rPr>
          <w:color w:val="100515"/>
          <w:sz w:val="24"/>
          <w:szCs w:val="24"/>
        </w:rPr>
        <w:t>for providing</w:t>
      </w:r>
      <w:r w:rsidRPr="61C40901">
        <w:rPr>
          <w:color w:val="100515"/>
          <w:sz w:val="24"/>
          <w:szCs w:val="24"/>
        </w:rPr>
        <w:t xml:space="preserve"> reasonable </w:t>
      </w:r>
      <w:r w:rsidR="400A0ACC" w:rsidRPr="61C40901">
        <w:rPr>
          <w:color w:val="100515"/>
          <w:sz w:val="24"/>
          <w:szCs w:val="24"/>
        </w:rPr>
        <w:t>accommodation</w:t>
      </w:r>
      <w:r w:rsidRPr="61C40901">
        <w:rPr>
          <w:color w:val="100515"/>
          <w:sz w:val="24"/>
          <w:szCs w:val="24"/>
        </w:rPr>
        <w:t xml:space="preserve"> or opportunities to make up exams or other course assignments that impact the course grade. For absences due to being deployed for active duty, please refer to the </w:t>
      </w:r>
      <w:hyperlink r:id="rId35">
        <w:r w:rsidRPr="61C40901">
          <w:rPr>
            <w:color w:val="6F00C5"/>
            <w:sz w:val="24"/>
            <w:szCs w:val="24"/>
            <w:u w:val="single"/>
          </w:rPr>
          <w:t>Military Call-Up Instructions for Students</w:t>
        </w:r>
      </w:hyperlink>
      <w:r w:rsidRPr="61C40901">
        <w:rPr>
          <w:color w:val="100515"/>
          <w:sz w:val="24"/>
          <w:szCs w:val="24"/>
        </w:rPr>
        <w:t>.</w:t>
      </w:r>
    </w:p>
    <w:p w14:paraId="49D5465A" w14:textId="77777777" w:rsidR="00732939" w:rsidRDefault="00430884" w:rsidP="00F81D5A">
      <w:pPr>
        <w:pStyle w:val="Heading1"/>
        <w:spacing w:line="240" w:lineRule="auto"/>
      </w:pPr>
      <w:bookmarkStart w:id="23" w:name="_2nafmy6vk07w" w:colFirst="0" w:colLast="0"/>
      <w:bookmarkEnd w:id="23"/>
      <w:r>
        <w:t>Religious Beliefs Accommodation</w:t>
      </w:r>
    </w:p>
    <w:p w14:paraId="15F8C789" w14:textId="7D731E7D" w:rsidR="00732939" w:rsidRDefault="00430884" w:rsidP="00F81D5A">
      <w:pPr>
        <w:spacing w:line="240" w:lineRule="auto"/>
        <w:rPr>
          <w:color w:val="100515"/>
          <w:sz w:val="24"/>
          <w:szCs w:val="24"/>
        </w:rPr>
      </w:pPr>
      <w:r w:rsidRPr="1F215EC1">
        <w:rPr>
          <w:color w:val="100515"/>
          <w:sz w:val="24"/>
          <w:szCs w:val="24"/>
        </w:rPr>
        <w:t xml:space="preserve">UW System policy </w:t>
      </w:r>
      <w:r w:rsidR="55D2540A" w:rsidRPr="656DBDBE">
        <w:rPr>
          <w:color w:val="100515"/>
          <w:sz w:val="24"/>
          <w:szCs w:val="24"/>
        </w:rPr>
        <w:t>(UWS 22) can</w:t>
      </w:r>
      <w:r w:rsidRPr="1F215EC1">
        <w:rPr>
          <w:color w:val="100515"/>
          <w:sz w:val="24"/>
          <w:szCs w:val="24"/>
        </w:rPr>
        <w:t xml:space="preserve"> </w:t>
      </w:r>
      <w:bookmarkStart w:id="24" w:name="_Int_40P1oOW1"/>
      <w:r w:rsidRPr="1F215EC1">
        <w:rPr>
          <w:color w:val="100515"/>
          <w:sz w:val="24"/>
          <w:szCs w:val="24"/>
        </w:rPr>
        <w:t>reasonably accommodate</w:t>
      </w:r>
      <w:bookmarkEnd w:id="24"/>
      <w:r w:rsidRPr="1F215EC1">
        <w:rPr>
          <w:color w:val="100515"/>
          <w:sz w:val="24"/>
          <w:szCs w:val="24"/>
        </w:rPr>
        <w:t xml:space="preserve"> your </w:t>
      </w:r>
      <w:bookmarkStart w:id="25" w:name="_Int_MLS0m7xN"/>
      <w:r w:rsidRPr="1F215EC1">
        <w:rPr>
          <w:color w:val="100515"/>
          <w:sz w:val="24"/>
          <w:szCs w:val="24"/>
        </w:rPr>
        <w:t>sincerely held</w:t>
      </w:r>
      <w:bookmarkEnd w:id="25"/>
      <w:r w:rsidRPr="1F215EC1">
        <w:rPr>
          <w:color w:val="100515"/>
          <w:sz w:val="24"/>
          <w:szCs w:val="24"/>
        </w:rPr>
        <w:t xml:space="preserve"> religious beliefs </w:t>
      </w:r>
      <w:r w:rsidR="55D2540A" w:rsidRPr="656DBDBE">
        <w:rPr>
          <w:color w:val="100515"/>
          <w:sz w:val="24"/>
          <w:szCs w:val="24"/>
        </w:rPr>
        <w:t>about</w:t>
      </w:r>
      <w:r w:rsidRPr="1F215EC1">
        <w:rPr>
          <w:color w:val="100515"/>
          <w:sz w:val="24"/>
          <w:szCs w:val="24"/>
        </w:rPr>
        <w:t xml:space="preserve"> all examinations and other academic requirements.</w:t>
      </w:r>
    </w:p>
    <w:p w14:paraId="040B8846" w14:textId="77777777" w:rsidR="00732939" w:rsidRDefault="00430884" w:rsidP="00F81D5A">
      <w:pPr>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49778D11" w14:textId="77777777" w:rsidR="00732939" w:rsidRDefault="00430884" w:rsidP="00F81D5A">
      <w:pPr>
        <w:numPr>
          <w:ilvl w:val="0"/>
          <w:numId w:val="30"/>
        </w:numPr>
        <w:pBdr>
          <w:top w:val="nil"/>
          <w:left w:val="nil"/>
          <w:bottom w:val="nil"/>
          <w:right w:val="nil"/>
          <w:between w:val="nil"/>
        </w:pBdr>
        <w:spacing w:after="0" w:line="240" w:lineRule="auto"/>
        <w:ind w:left="630" w:hanging="270"/>
        <w:contextualSpacing/>
        <w:rPr>
          <w:color w:val="100515"/>
          <w:sz w:val="24"/>
          <w:szCs w:val="24"/>
        </w:rPr>
      </w:pPr>
      <w:r>
        <w:rPr>
          <w:color w:val="100515"/>
          <w:sz w:val="24"/>
          <w:szCs w:val="24"/>
        </w:rPr>
        <w:t xml:space="preserve">There is a scheduling conflict between your </w:t>
      </w:r>
      <w:bookmarkStart w:id="26" w:name="_Int_YRrghK2q"/>
      <w:r>
        <w:rPr>
          <w:color w:val="100515"/>
          <w:sz w:val="24"/>
          <w:szCs w:val="24"/>
        </w:rPr>
        <w:t>sincerely held</w:t>
      </w:r>
      <w:bookmarkEnd w:id="26"/>
      <w:r>
        <w:rPr>
          <w:color w:val="100515"/>
          <w:sz w:val="24"/>
          <w:szCs w:val="24"/>
        </w:rPr>
        <w:t xml:space="preserve"> religious beliefs and taking the exam or meeting the academic requirements; and</w:t>
      </w:r>
    </w:p>
    <w:p w14:paraId="0A6BA264" w14:textId="77777777" w:rsidR="00732939" w:rsidRDefault="00430884" w:rsidP="00F81D5A">
      <w:pPr>
        <w:numPr>
          <w:ilvl w:val="0"/>
          <w:numId w:val="30"/>
        </w:numPr>
        <w:pBdr>
          <w:top w:val="nil"/>
          <w:left w:val="nil"/>
          <w:bottom w:val="nil"/>
          <w:right w:val="nil"/>
          <w:between w:val="nil"/>
        </w:pBdr>
        <w:spacing w:after="0" w:line="240" w:lineRule="auto"/>
        <w:ind w:left="630" w:hanging="270"/>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5E41884E" w14:textId="77777777" w:rsidR="00732939" w:rsidRDefault="00430884" w:rsidP="00F81D5A">
      <w:pPr>
        <w:numPr>
          <w:ilvl w:val="0"/>
          <w:numId w:val="30"/>
        </w:numPr>
        <w:pBdr>
          <w:top w:val="nil"/>
          <w:left w:val="nil"/>
          <w:bottom w:val="nil"/>
          <w:right w:val="nil"/>
          <w:between w:val="nil"/>
        </w:pBdr>
        <w:spacing w:after="0" w:line="240" w:lineRule="auto"/>
        <w:ind w:left="630" w:hanging="270"/>
        <w:contextualSpacing/>
        <w:rPr>
          <w:color w:val="100515"/>
          <w:sz w:val="24"/>
          <w:szCs w:val="24"/>
        </w:rPr>
      </w:pPr>
      <w:r>
        <w:rPr>
          <w:color w:val="100515"/>
          <w:sz w:val="24"/>
          <w:szCs w:val="24"/>
        </w:rPr>
        <w:t>Your instructor will accept the sincerity of your religious beliefs at face value and keep your request confidential.</w:t>
      </w:r>
    </w:p>
    <w:p w14:paraId="1316F819" w14:textId="77777777" w:rsidR="00732939" w:rsidRDefault="00430884" w:rsidP="00F81D5A">
      <w:pPr>
        <w:numPr>
          <w:ilvl w:val="0"/>
          <w:numId w:val="30"/>
        </w:numPr>
        <w:pBdr>
          <w:top w:val="nil"/>
          <w:left w:val="nil"/>
          <w:bottom w:val="nil"/>
          <w:right w:val="nil"/>
          <w:between w:val="nil"/>
        </w:pBdr>
        <w:spacing w:after="0" w:line="240" w:lineRule="auto"/>
        <w:ind w:left="630" w:hanging="270"/>
        <w:contextualSpacing/>
        <w:rPr>
          <w:color w:val="100515"/>
          <w:sz w:val="24"/>
          <w:szCs w:val="24"/>
        </w:rPr>
      </w:pPr>
      <w:r>
        <w:rPr>
          <w:color w:val="100515"/>
          <w:sz w:val="24"/>
          <w:szCs w:val="24"/>
        </w:rPr>
        <w:t>Your instructor will schedule a make-up exam or requirement before or after the regularly scheduled exam or requirement.</w:t>
      </w:r>
    </w:p>
    <w:p w14:paraId="73388FCD" w14:textId="77777777" w:rsidR="00732939" w:rsidRDefault="00430884" w:rsidP="00F81D5A">
      <w:pPr>
        <w:numPr>
          <w:ilvl w:val="0"/>
          <w:numId w:val="30"/>
        </w:numPr>
        <w:pBdr>
          <w:top w:val="nil"/>
          <w:left w:val="nil"/>
          <w:bottom w:val="nil"/>
          <w:right w:val="nil"/>
          <w:between w:val="nil"/>
        </w:pBdr>
        <w:spacing w:after="30" w:line="240" w:lineRule="auto"/>
        <w:ind w:left="630" w:hanging="270"/>
        <w:contextualSpacing/>
        <w:rPr>
          <w:color w:val="100515"/>
          <w:sz w:val="24"/>
          <w:szCs w:val="24"/>
        </w:rPr>
      </w:pPr>
      <w:r>
        <w:rPr>
          <w:color w:val="100515"/>
          <w:sz w:val="24"/>
          <w:szCs w:val="24"/>
        </w:rPr>
        <w:t>You may file any complaints regarding compliance with this policy in the Equity and Affirmative Action Office.</w:t>
      </w:r>
    </w:p>
    <w:p w14:paraId="5BF19891" w14:textId="77777777" w:rsidR="00732939" w:rsidRDefault="00430884" w:rsidP="00F81D5A">
      <w:pPr>
        <w:pStyle w:val="Heading1"/>
        <w:spacing w:line="240" w:lineRule="auto"/>
        <w:rPr>
          <w:color w:val="5F2987"/>
        </w:rPr>
      </w:pPr>
      <w:bookmarkStart w:id="27" w:name="_44sinio" w:colFirst="0" w:colLast="0"/>
      <w:bookmarkEnd w:id="27"/>
      <w:r>
        <w:t>Equal Access for Students with Disabilities</w:t>
      </w:r>
      <w:r>
        <w:rPr>
          <w:color w:val="5F2987"/>
        </w:rPr>
        <w:t>*</w:t>
      </w:r>
    </w:p>
    <w:p w14:paraId="5E76DE7F" w14:textId="3AE95E45" w:rsidR="00732939" w:rsidRDefault="00430884" w:rsidP="00F81D5A">
      <w:pPr>
        <w:spacing w:line="240" w:lineRule="auto"/>
        <w:rPr>
          <w:sz w:val="24"/>
          <w:szCs w:val="24"/>
        </w:rPr>
      </w:pPr>
      <w:bookmarkStart w:id="28" w:name="_2jxsxqh"/>
      <w:bookmarkEnd w:id="28"/>
      <w:r w:rsidRPr="61C40901">
        <w:rPr>
          <w:sz w:val="24"/>
          <w:szCs w:val="24"/>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w:t>
      </w:r>
      <w:r w:rsidR="6DEDB996" w:rsidRPr="61C40901">
        <w:rPr>
          <w:sz w:val="24"/>
          <w:szCs w:val="24"/>
        </w:rPr>
        <w:t>an evaluation</w:t>
      </w:r>
      <w:r w:rsidRPr="61C40901">
        <w:rPr>
          <w:sz w:val="24"/>
          <w:szCs w:val="24"/>
        </w:rPr>
        <w:t xml:space="preserve"> must demonstrate the student's achievement in the academic activity, rather than describe his/her disability.  </w:t>
      </w:r>
    </w:p>
    <w:p w14:paraId="11429697" w14:textId="408B2BB8" w:rsidR="00732939" w:rsidRDefault="00430884" w:rsidP="00F81D5A">
      <w:pPr>
        <w:spacing w:line="240" w:lineRule="auto"/>
        <w:rPr>
          <w:i/>
        </w:rPr>
      </w:pPr>
      <w:r>
        <w:rPr>
          <w:i/>
        </w:rPr>
        <w:t>If modifications are required due to a disability, please inform the instructor</w:t>
      </w:r>
      <w:r w:rsidR="2CAEDA63" w:rsidRPr="1014C494">
        <w:rPr>
          <w:i/>
          <w:iCs/>
        </w:rPr>
        <w:t>,</w:t>
      </w:r>
      <w:r>
        <w:rPr>
          <w:i/>
        </w:rPr>
        <w:t xml:space="preserve"> and contact the</w:t>
      </w:r>
      <w:hyperlink r:id="rId36">
        <w:r>
          <w:rPr>
            <w:i/>
            <w:color w:val="0563C1"/>
            <w:u w:val="single"/>
          </w:rPr>
          <w:t xml:space="preserve"> Disability and Assistive Technology Center</w:t>
        </w:r>
      </w:hyperlink>
      <w:r>
        <w:rPr>
          <w:i/>
        </w:rPr>
        <w:t xml:space="preserve"> to complete an Accommodations Request form.  Phone: 346-3365 or Room 609 Albertson Hall.</w:t>
      </w:r>
    </w:p>
    <w:p w14:paraId="4297DA46" w14:textId="77777777" w:rsidR="00732939" w:rsidRDefault="00430884" w:rsidP="00F81D5A">
      <w:pPr>
        <w:pStyle w:val="Heading1"/>
        <w:spacing w:line="240" w:lineRule="auto"/>
      </w:pPr>
      <w:bookmarkStart w:id="29" w:name="_3j2qqm3" w:colFirst="0" w:colLast="0"/>
      <w:bookmarkEnd w:id="29"/>
      <w:r>
        <w:t>Help Resources</w:t>
      </w:r>
    </w:p>
    <w:p w14:paraId="569D8AD7" w14:textId="77777777" w:rsidR="00732939" w:rsidRDefault="00732939" w:rsidP="00F81D5A">
      <w:pPr>
        <w:pBdr>
          <w:top w:val="nil"/>
          <w:left w:val="nil"/>
          <w:bottom w:val="nil"/>
          <w:right w:val="nil"/>
          <w:between w:val="nil"/>
        </w:pBdr>
        <w:spacing w:after="0" w:line="240" w:lineRule="auto"/>
        <w:rPr>
          <w:b/>
          <w:smallCaps/>
          <w:color w:val="000000"/>
          <w:sz w:val="24"/>
          <w:szCs w:val="24"/>
        </w:rPr>
      </w:pPr>
    </w:p>
    <w:tbl>
      <w:tblPr>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707103" w14:paraId="5CDBE692" w14:textId="77777777" w:rsidTr="1F215EC1">
        <w:tc>
          <w:tcPr>
            <w:tcW w:w="2485" w:type="dxa"/>
            <w:tcBorders>
              <w:top w:val="nil"/>
              <w:left w:val="nil"/>
              <w:bottom w:val="nil"/>
            </w:tcBorders>
            <w:shd w:val="clear" w:color="auto" w:fill="2E75B5"/>
          </w:tcPr>
          <w:p w14:paraId="74E44B05" w14:textId="77777777" w:rsidR="00732939" w:rsidRDefault="00430884" w:rsidP="00F81D5A">
            <w:pPr>
              <w:rPr>
                <w:sz w:val="24"/>
                <w:szCs w:val="24"/>
              </w:rPr>
            </w:pPr>
            <w:r>
              <w:rPr>
                <w:sz w:val="24"/>
                <w:szCs w:val="24"/>
              </w:rPr>
              <w:t>Tutoring</w:t>
            </w:r>
          </w:p>
        </w:tc>
        <w:tc>
          <w:tcPr>
            <w:tcW w:w="2277" w:type="dxa"/>
            <w:tcBorders>
              <w:top w:val="nil"/>
              <w:bottom w:val="nil"/>
            </w:tcBorders>
            <w:shd w:val="clear" w:color="auto" w:fill="2E75B5"/>
          </w:tcPr>
          <w:p w14:paraId="751EF4C0" w14:textId="77777777" w:rsidR="00732939" w:rsidRDefault="00430884" w:rsidP="00F81D5A">
            <w:pPr>
              <w:rPr>
                <w:sz w:val="24"/>
                <w:szCs w:val="24"/>
              </w:rPr>
            </w:pPr>
            <w:r>
              <w:rPr>
                <w:sz w:val="24"/>
                <w:szCs w:val="24"/>
              </w:rPr>
              <w:t>Advising</w:t>
            </w:r>
          </w:p>
        </w:tc>
        <w:tc>
          <w:tcPr>
            <w:tcW w:w="2277" w:type="dxa"/>
            <w:tcBorders>
              <w:top w:val="nil"/>
              <w:bottom w:val="nil"/>
            </w:tcBorders>
            <w:shd w:val="clear" w:color="auto" w:fill="2E75B5"/>
          </w:tcPr>
          <w:p w14:paraId="3FA0665B" w14:textId="77777777" w:rsidR="00732939" w:rsidRDefault="00430884" w:rsidP="00F81D5A">
            <w:pPr>
              <w:rPr>
                <w:sz w:val="24"/>
                <w:szCs w:val="24"/>
              </w:rPr>
            </w:pPr>
            <w:r>
              <w:rPr>
                <w:sz w:val="24"/>
                <w:szCs w:val="24"/>
              </w:rPr>
              <w:t>Safety and General Support</w:t>
            </w:r>
          </w:p>
        </w:tc>
        <w:tc>
          <w:tcPr>
            <w:tcW w:w="2501" w:type="dxa"/>
            <w:tcBorders>
              <w:top w:val="nil"/>
              <w:bottom w:val="nil"/>
              <w:right w:val="nil"/>
            </w:tcBorders>
            <w:shd w:val="clear" w:color="auto" w:fill="2E75B5"/>
          </w:tcPr>
          <w:p w14:paraId="07838D99" w14:textId="77777777" w:rsidR="00732939" w:rsidRDefault="00430884" w:rsidP="00F81D5A">
            <w:pPr>
              <w:rPr>
                <w:sz w:val="24"/>
                <w:szCs w:val="24"/>
              </w:rPr>
            </w:pPr>
            <w:r>
              <w:rPr>
                <w:sz w:val="24"/>
                <w:szCs w:val="24"/>
              </w:rPr>
              <w:t>Health</w:t>
            </w:r>
          </w:p>
        </w:tc>
      </w:tr>
      <w:tr w:rsidR="00416A66" w14:paraId="7BD4DA43" w14:textId="77777777" w:rsidTr="1F215EC1">
        <w:tc>
          <w:tcPr>
            <w:tcW w:w="2485" w:type="dxa"/>
          </w:tcPr>
          <w:p w14:paraId="7B294D85" w14:textId="77777777" w:rsidR="00732939" w:rsidRDefault="00430884" w:rsidP="00F81D5A">
            <w:pPr>
              <w:rPr>
                <w:sz w:val="24"/>
                <w:szCs w:val="24"/>
              </w:rPr>
            </w:pPr>
            <w:r>
              <w:rPr>
                <w:sz w:val="24"/>
                <w:szCs w:val="24"/>
              </w:rPr>
              <w:lastRenderedPageBreak/>
              <w:t xml:space="preserve">Tutoring and Learning Center helps with Study Skills, Writing, Technology, Math, &amp; Science. 018 Albertson Hall, </w:t>
            </w:r>
            <w:proofErr w:type="spellStart"/>
            <w:r>
              <w:rPr>
                <w:sz w:val="24"/>
                <w:szCs w:val="24"/>
              </w:rPr>
              <w:t>ext</w:t>
            </w:r>
            <w:proofErr w:type="spellEnd"/>
            <w:r>
              <w:rPr>
                <w:sz w:val="24"/>
                <w:szCs w:val="24"/>
              </w:rPr>
              <w:t xml:space="preserve"> 3568</w:t>
            </w:r>
          </w:p>
        </w:tc>
        <w:tc>
          <w:tcPr>
            <w:tcW w:w="2277" w:type="dxa"/>
          </w:tcPr>
          <w:p w14:paraId="7A8FE963" w14:textId="77777777" w:rsidR="00732939" w:rsidRDefault="00430884" w:rsidP="00F81D5A">
            <w:pPr>
              <w:rPr>
                <w:sz w:val="24"/>
                <w:szCs w:val="24"/>
              </w:rPr>
            </w:pPr>
            <w:r w:rsidRPr="26EC847C">
              <w:rPr>
                <w:sz w:val="24"/>
                <w:szCs w:val="24"/>
              </w:rPr>
              <w:t xml:space="preserve">Academic and Career Advising Center, </w:t>
            </w:r>
          </w:p>
          <w:p w14:paraId="7DF987C0" w14:textId="77777777" w:rsidR="00732939" w:rsidRDefault="00430884" w:rsidP="00F81D5A">
            <w:pPr>
              <w:rPr>
                <w:sz w:val="24"/>
                <w:szCs w:val="24"/>
              </w:rPr>
            </w:pPr>
            <w:r w:rsidRPr="26EC847C">
              <w:rPr>
                <w:sz w:val="24"/>
                <w:szCs w:val="24"/>
              </w:rPr>
              <w:t>320 Albertson Hall</w:t>
            </w:r>
          </w:p>
          <w:p w14:paraId="68D9DCA4" w14:textId="77777777" w:rsidR="00732939" w:rsidRDefault="02CB9048" w:rsidP="00F81D5A">
            <w:pPr>
              <w:rPr>
                <w:sz w:val="24"/>
                <w:szCs w:val="24"/>
              </w:rPr>
            </w:pPr>
            <w:r w:rsidRPr="26EC847C">
              <w:rPr>
                <w:sz w:val="24"/>
                <w:szCs w:val="24"/>
              </w:rPr>
              <w:t>E</w:t>
            </w:r>
            <w:r w:rsidR="00430884" w:rsidRPr="26EC847C">
              <w:rPr>
                <w:sz w:val="24"/>
                <w:szCs w:val="24"/>
              </w:rPr>
              <w:t>xt</w:t>
            </w:r>
            <w:r w:rsidR="3F4B73BE" w:rsidRPr="26EC847C">
              <w:rPr>
                <w:sz w:val="24"/>
                <w:szCs w:val="24"/>
              </w:rPr>
              <w:t>.</w:t>
            </w:r>
            <w:r w:rsidR="00430884" w:rsidRPr="26EC847C">
              <w:rPr>
                <w:sz w:val="24"/>
                <w:szCs w:val="24"/>
              </w:rPr>
              <w:t xml:space="preserve"> 3226</w:t>
            </w:r>
          </w:p>
        </w:tc>
        <w:tc>
          <w:tcPr>
            <w:tcW w:w="2277" w:type="dxa"/>
          </w:tcPr>
          <w:p w14:paraId="08F25E37" w14:textId="77777777" w:rsidR="00732939" w:rsidRDefault="00430884" w:rsidP="00F81D5A">
            <w:pPr>
              <w:rPr>
                <w:sz w:val="24"/>
                <w:szCs w:val="24"/>
              </w:rPr>
            </w:pPr>
            <w:r w:rsidRPr="1F215EC1">
              <w:rPr>
                <w:sz w:val="24"/>
                <w:szCs w:val="24"/>
              </w:rPr>
              <w:t xml:space="preserve">Dean of Students Office, </w:t>
            </w:r>
          </w:p>
          <w:p w14:paraId="55152744" w14:textId="77777777" w:rsidR="00732939" w:rsidRDefault="00430884" w:rsidP="00F81D5A">
            <w:pPr>
              <w:rPr>
                <w:sz w:val="24"/>
                <w:szCs w:val="24"/>
              </w:rPr>
            </w:pPr>
            <w:r w:rsidRPr="26EC847C">
              <w:rPr>
                <w:sz w:val="24"/>
                <w:szCs w:val="24"/>
              </w:rPr>
              <w:t xml:space="preserve">212 Old Main, </w:t>
            </w:r>
          </w:p>
          <w:p w14:paraId="279039E4" w14:textId="77777777" w:rsidR="00732939" w:rsidRDefault="00430884" w:rsidP="00F81D5A">
            <w:pPr>
              <w:rPr>
                <w:sz w:val="24"/>
                <w:szCs w:val="24"/>
              </w:rPr>
            </w:pPr>
            <w:r w:rsidRPr="26EC847C">
              <w:rPr>
                <w:sz w:val="24"/>
                <w:szCs w:val="24"/>
              </w:rPr>
              <w:t>ext. 2611</w:t>
            </w:r>
          </w:p>
        </w:tc>
        <w:tc>
          <w:tcPr>
            <w:tcW w:w="2501" w:type="dxa"/>
          </w:tcPr>
          <w:p w14:paraId="63099FAA" w14:textId="77777777" w:rsidR="00732939" w:rsidRDefault="00430884" w:rsidP="00F81D5A">
            <w:pPr>
              <w:rPr>
                <w:sz w:val="24"/>
                <w:szCs w:val="24"/>
              </w:rPr>
            </w:pPr>
            <w:r w:rsidRPr="26EC847C">
              <w:rPr>
                <w:sz w:val="24"/>
                <w:szCs w:val="24"/>
              </w:rPr>
              <w:t xml:space="preserve">Counseling Center, </w:t>
            </w:r>
            <w:proofErr w:type="spellStart"/>
            <w:r w:rsidRPr="26EC847C">
              <w:rPr>
                <w:sz w:val="24"/>
                <w:szCs w:val="24"/>
              </w:rPr>
              <w:t>Delzell</w:t>
            </w:r>
            <w:proofErr w:type="spellEnd"/>
            <w:r w:rsidRPr="26EC847C">
              <w:rPr>
                <w:sz w:val="24"/>
                <w:szCs w:val="24"/>
              </w:rPr>
              <w:t xml:space="preserve"> Hall, ext. 3553. </w:t>
            </w:r>
          </w:p>
          <w:p w14:paraId="033F33AC" w14:textId="77777777" w:rsidR="00732939" w:rsidRDefault="00732939" w:rsidP="00F81D5A">
            <w:pPr>
              <w:rPr>
                <w:sz w:val="24"/>
                <w:szCs w:val="24"/>
              </w:rPr>
            </w:pPr>
          </w:p>
          <w:p w14:paraId="2AAE0B14" w14:textId="77777777" w:rsidR="00732939" w:rsidRDefault="00430884" w:rsidP="00F81D5A">
            <w:pPr>
              <w:rPr>
                <w:sz w:val="24"/>
                <w:szCs w:val="24"/>
              </w:rPr>
            </w:pPr>
            <w:r w:rsidRPr="26EC847C">
              <w:rPr>
                <w:sz w:val="24"/>
                <w:szCs w:val="24"/>
              </w:rPr>
              <w:t xml:space="preserve">Health Care, </w:t>
            </w:r>
          </w:p>
          <w:p w14:paraId="71EBBD94" w14:textId="77777777" w:rsidR="00732939" w:rsidRDefault="00430884" w:rsidP="00F81D5A">
            <w:pPr>
              <w:rPr>
                <w:sz w:val="24"/>
                <w:szCs w:val="24"/>
              </w:rPr>
            </w:pPr>
            <w:proofErr w:type="spellStart"/>
            <w:r w:rsidRPr="26EC847C">
              <w:rPr>
                <w:sz w:val="24"/>
                <w:szCs w:val="24"/>
              </w:rPr>
              <w:t>Delzell</w:t>
            </w:r>
            <w:proofErr w:type="spellEnd"/>
            <w:r w:rsidRPr="26EC847C">
              <w:rPr>
                <w:sz w:val="24"/>
                <w:szCs w:val="24"/>
              </w:rPr>
              <w:t xml:space="preserve"> Hall, ext. 4646</w:t>
            </w:r>
          </w:p>
        </w:tc>
      </w:tr>
    </w:tbl>
    <w:p w14:paraId="2FC63427" w14:textId="77777777" w:rsidR="00732939" w:rsidRDefault="00732939" w:rsidP="00F81D5A">
      <w:pPr>
        <w:spacing w:after="0" w:line="240" w:lineRule="auto"/>
        <w:rPr>
          <w:sz w:val="24"/>
          <w:szCs w:val="24"/>
        </w:rPr>
      </w:pPr>
    </w:p>
    <w:p w14:paraId="61CB80BA" w14:textId="77777777" w:rsidR="5052CEF6" w:rsidRDefault="00D72DB8" w:rsidP="00F81D5A">
      <w:pPr>
        <w:spacing w:after="0" w:line="240" w:lineRule="auto"/>
        <w:rPr>
          <w:sz w:val="24"/>
          <w:szCs w:val="24"/>
        </w:rPr>
      </w:pPr>
      <w:hyperlink r:id="rId37">
        <w:r w:rsidR="5052CEF6" w:rsidRPr="402F20F7">
          <w:rPr>
            <w:rStyle w:val="Hyperlink"/>
            <w:sz w:val="24"/>
            <w:szCs w:val="24"/>
          </w:rPr>
          <w:t>Click here</w:t>
        </w:r>
      </w:hyperlink>
      <w:r w:rsidR="5052CEF6" w:rsidRPr="402F20F7">
        <w:rPr>
          <w:sz w:val="24"/>
          <w:szCs w:val="24"/>
        </w:rPr>
        <w:t xml:space="preserve"> to flag a policy or practice that disproportionately affects marginalized students</w:t>
      </w:r>
    </w:p>
    <w:p w14:paraId="57164120" w14:textId="77777777" w:rsidR="00732939" w:rsidRDefault="00732939" w:rsidP="00F81D5A">
      <w:pPr>
        <w:spacing w:after="0" w:line="240" w:lineRule="auto"/>
        <w:rPr>
          <w:sz w:val="24"/>
          <w:szCs w:val="24"/>
        </w:rPr>
      </w:pPr>
    </w:p>
    <w:p w14:paraId="0BCD5580" w14:textId="77777777" w:rsidR="00732939" w:rsidRDefault="00430884" w:rsidP="00F81D5A">
      <w:pPr>
        <w:spacing w:line="240" w:lineRule="auto"/>
        <w:rPr>
          <w:b/>
          <w:bCs/>
          <w:sz w:val="24"/>
          <w:szCs w:val="24"/>
        </w:rPr>
      </w:pPr>
      <w:r w:rsidRPr="26EC847C">
        <w:rPr>
          <w:b/>
          <w:bCs/>
          <w:sz w:val="24"/>
          <w:szCs w:val="24"/>
        </w:rPr>
        <w:t>UWSP Service Desk</w:t>
      </w:r>
      <w:r w:rsidR="2636D502" w:rsidRPr="26EC847C">
        <w:rPr>
          <w:b/>
          <w:bCs/>
          <w:sz w:val="24"/>
          <w:szCs w:val="24"/>
        </w:rPr>
        <w:t xml:space="preserve"> (1</w:t>
      </w:r>
      <w:r w:rsidR="2636D502" w:rsidRPr="26EC847C">
        <w:rPr>
          <w:b/>
          <w:bCs/>
          <w:sz w:val="24"/>
          <w:szCs w:val="24"/>
          <w:vertAlign w:val="superscript"/>
        </w:rPr>
        <w:t>st</w:t>
      </w:r>
      <w:r w:rsidR="2636D502" w:rsidRPr="26EC847C">
        <w:rPr>
          <w:b/>
          <w:bCs/>
          <w:sz w:val="24"/>
          <w:szCs w:val="24"/>
        </w:rPr>
        <w:t xml:space="preserve"> Floor, Albertson Hall)</w:t>
      </w:r>
    </w:p>
    <w:p w14:paraId="5F55C00D" w14:textId="77777777" w:rsidR="00732939" w:rsidRDefault="00430884" w:rsidP="00F81D5A">
      <w:pPr>
        <w:spacing w:after="0" w:line="240" w:lineRule="auto"/>
        <w:rPr>
          <w:sz w:val="24"/>
          <w:szCs w:val="24"/>
        </w:rPr>
      </w:pPr>
      <w:r>
        <w:rPr>
          <w:sz w:val="24"/>
          <w:szCs w:val="24"/>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38">
        <w:r>
          <w:rPr>
            <w:color w:val="0563C1"/>
            <w:sz w:val="24"/>
            <w:szCs w:val="24"/>
            <w:u w:val="single"/>
          </w:rPr>
          <w:t>link for more information.</w:t>
        </w:r>
      </w:hyperlink>
    </w:p>
    <w:p w14:paraId="77B5A788" w14:textId="77777777" w:rsidR="00732939" w:rsidRDefault="00732939" w:rsidP="00F81D5A">
      <w:pPr>
        <w:spacing w:after="0" w:line="240" w:lineRule="auto"/>
        <w:rPr>
          <w:b/>
          <w:sz w:val="24"/>
          <w:szCs w:val="24"/>
        </w:rPr>
      </w:pPr>
    </w:p>
    <w:p w14:paraId="0EE9136E" w14:textId="77777777" w:rsidR="00732939" w:rsidRDefault="00430884" w:rsidP="00F81D5A">
      <w:pPr>
        <w:spacing w:after="0" w:line="240" w:lineRule="auto"/>
        <w:rPr>
          <w:b/>
          <w:sz w:val="24"/>
          <w:szCs w:val="24"/>
        </w:rPr>
      </w:pPr>
      <w:r>
        <w:rPr>
          <w:b/>
          <w:sz w:val="24"/>
          <w:szCs w:val="24"/>
        </w:rPr>
        <w:t>Care Team</w:t>
      </w:r>
    </w:p>
    <w:p w14:paraId="1E9B22BA" w14:textId="2032F25F" w:rsidR="00732939" w:rsidRDefault="00430884" w:rsidP="00F81D5A">
      <w:pPr>
        <w:spacing w:after="0" w:line="240" w:lineRule="auto"/>
        <w:rPr>
          <w:sz w:val="24"/>
          <w:szCs w:val="24"/>
        </w:rPr>
      </w:pPr>
      <w:r w:rsidRPr="61C40901">
        <w:rPr>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r w:rsidR="0AA92ED5" w:rsidRPr="4E90BB4C">
        <w:rPr>
          <w:sz w:val="24"/>
          <w:szCs w:val="24"/>
        </w:rPr>
        <w:t>need</w:t>
      </w:r>
      <w:r w:rsidRPr="61C40901">
        <w:rPr>
          <w:sz w:val="24"/>
          <w:szCs w:val="24"/>
        </w:rPr>
        <w:t xml:space="preserve"> additional support which </w:t>
      </w:r>
      <w:r w:rsidR="3D28F5AA" w:rsidRPr="61C40901">
        <w:rPr>
          <w:sz w:val="24"/>
          <w:szCs w:val="24"/>
        </w:rPr>
        <w:t>individually,</w:t>
      </w:r>
      <w:r w:rsidRPr="61C40901">
        <w:rPr>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39">
        <w:r w:rsidRPr="61C40901">
          <w:rPr>
            <w:color w:val="1155CC"/>
            <w:sz w:val="24"/>
            <w:szCs w:val="24"/>
            <w:u w:val="single"/>
          </w:rPr>
          <w:t>here</w:t>
        </w:r>
      </w:hyperlink>
      <w:r w:rsidRPr="61C40901">
        <w:rPr>
          <w:sz w:val="24"/>
          <w:szCs w:val="24"/>
        </w:rPr>
        <w:t>.</w:t>
      </w:r>
    </w:p>
    <w:p w14:paraId="40900326" w14:textId="77777777" w:rsidR="00732939" w:rsidRDefault="00732939" w:rsidP="00F81D5A">
      <w:pPr>
        <w:spacing w:after="0" w:line="240" w:lineRule="auto"/>
        <w:rPr>
          <w:sz w:val="24"/>
          <w:szCs w:val="24"/>
        </w:rPr>
      </w:pPr>
    </w:p>
    <w:p w14:paraId="6FD5B0E1" w14:textId="77777777" w:rsidR="00732939" w:rsidRDefault="00430884" w:rsidP="00F81D5A">
      <w:pPr>
        <w:pStyle w:val="Heading1"/>
        <w:spacing w:line="240" w:lineRule="auto"/>
      </w:pPr>
      <w:bookmarkStart w:id="30" w:name="_mnxqolhz05l1" w:colFirst="0" w:colLast="0"/>
      <w:bookmarkEnd w:id="30"/>
      <w:r>
        <w:t>Academic Honesty</w:t>
      </w:r>
    </w:p>
    <w:p w14:paraId="73EF8D0A" w14:textId="28CDE598" w:rsidR="00732939" w:rsidRDefault="00430884" w:rsidP="00F81D5A">
      <w:pPr>
        <w:spacing w:after="0" w:line="240" w:lineRule="auto"/>
        <w:rPr>
          <w:sz w:val="24"/>
          <w:szCs w:val="24"/>
          <w:highlight w:val="white"/>
        </w:rPr>
      </w:pPr>
      <w:r w:rsidRPr="61C40901">
        <w:rPr>
          <w:sz w:val="24"/>
          <w:szCs w:val="24"/>
          <w:highlight w:val="white"/>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w:t>
      </w:r>
      <w:r w:rsidR="3C0E5D69" w:rsidRPr="61C40901">
        <w:rPr>
          <w:sz w:val="24"/>
          <w:szCs w:val="24"/>
          <w:highlight w:val="white"/>
        </w:rPr>
        <w:t>authentic</w:t>
      </w:r>
      <w:r w:rsidRPr="61C40901">
        <w:rPr>
          <w:sz w:val="24"/>
          <w:szCs w:val="24"/>
          <w:highlight w:val="white"/>
        </w:rPr>
        <w:t xml:space="preserve">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4802A8A7" w14:textId="77777777" w:rsidR="00732939" w:rsidRDefault="00732939" w:rsidP="00F81D5A">
      <w:pPr>
        <w:spacing w:after="0" w:line="240" w:lineRule="auto"/>
        <w:rPr>
          <w:sz w:val="24"/>
          <w:szCs w:val="24"/>
          <w:highlight w:val="white"/>
        </w:rPr>
      </w:pPr>
    </w:p>
    <w:p w14:paraId="290CD76D" w14:textId="77777777" w:rsidR="00732939" w:rsidRDefault="00430884" w:rsidP="00F81D5A">
      <w:pPr>
        <w:pBdr>
          <w:top w:val="nil"/>
          <w:left w:val="nil"/>
          <w:bottom w:val="nil"/>
          <w:right w:val="nil"/>
          <w:between w:val="nil"/>
        </w:pBdr>
        <w:spacing w:after="0" w:line="240" w:lineRule="auto"/>
        <w:rPr>
          <w:i/>
          <w:color w:val="000000"/>
          <w:sz w:val="24"/>
          <w:szCs w:val="24"/>
        </w:rPr>
      </w:pPr>
      <w:r>
        <w:rPr>
          <w:color w:val="000000"/>
          <w:sz w:val="24"/>
          <w:szCs w:val="24"/>
        </w:rPr>
        <w:t xml:space="preserve"> </w:t>
      </w:r>
      <w:r>
        <w:rPr>
          <w:i/>
          <w:color w:val="000000"/>
          <w:sz w:val="24"/>
          <w:szCs w:val="24"/>
        </w:rPr>
        <w:t>UWSP 14.03 Academic misconduct subject to disciplinary action.  </w:t>
      </w:r>
    </w:p>
    <w:p w14:paraId="6CB13262" w14:textId="16977FCA" w:rsidR="00732939" w:rsidRDefault="00430884" w:rsidP="00F81D5A">
      <w:pPr>
        <w:pBdr>
          <w:top w:val="nil"/>
          <w:left w:val="nil"/>
          <w:bottom w:val="nil"/>
          <w:right w:val="nil"/>
          <w:between w:val="nil"/>
        </w:pBdr>
        <w:spacing w:after="0" w:line="240" w:lineRule="auto"/>
        <w:rPr>
          <w:color w:val="000000"/>
          <w:sz w:val="24"/>
          <w:szCs w:val="24"/>
        </w:rPr>
      </w:pPr>
      <w:r w:rsidRPr="61C40901">
        <w:rPr>
          <w:color w:val="000000" w:themeColor="text1"/>
          <w:sz w:val="24"/>
          <w:szCs w:val="24"/>
        </w:rPr>
        <w:t>(1</w:t>
      </w:r>
      <w:r w:rsidR="4C3E7224" w:rsidRPr="61C40901">
        <w:rPr>
          <w:color w:val="000000" w:themeColor="text1"/>
          <w:sz w:val="24"/>
          <w:szCs w:val="24"/>
        </w:rPr>
        <w:t>) Academic</w:t>
      </w:r>
      <w:r w:rsidRPr="61C40901">
        <w:rPr>
          <w:color w:val="000000" w:themeColor="text1"/>
          <w:sz w:val="24"/>
          <w:szCs w:val="24"/>
        </w:rPr>
        <w:t xml:space="preserve"> misconduct is an act in which a student:</w:t>
      </w:r>
    </w:p>
    <w:p w14:paraId="64E6C5DF" w14:textId="77268A91" w:rsidR="00732939" w:rsidRDefault="00430884" w:rsidP="00F81D5A">
      <w:pPr>
        <w:pBdr>
          <w:top w:val="nil"/>
          <w:left w:val="nil"/>
          <w:bottom w:val="nil"/>
          <w:right w:val="nil"/>
          <w:between w:val="nil"/>
        </w:pBdr>
        <w:spacing w:after="0" w:line="240" w:lineRule="auto"/>
        <w:rPr>
          <w:color w:val="000000"/>
          <w:sz w:val="24"/>
          <w:szCs w:val="24"/>
        </w:rPr>
      </w:pPr>
      <w:r w:rsidRPr="61C40901">
        <w:rPr>
          <w:color w:val="000000" w:themeColor="text1"/>
          <w:sz w:val="24"/>
          <w:szCs w:val="24"/>
        </w:rPr>
        <w:t>(a</w:t>
      </w:r>
      <w:r w:rsidR="5A377D18" w:rsidRPr="61C40901">
        <w:rPr>
          <w:color w:val="000000" w:themeColor="text1"/>
          <w:sz w:val="24"/>
          <w:szCs w:val="24"/>
        </w:rPr>
        <w:t>) Seeks</w:t>
      </w:r>
      <w:r w:rsidRPr="61C40901">
        <w:rPr>
          <w:color w:val="000000" w:themeColor="text1"/>
          <w:sz w:val="24"/>
          <w:szCs w:val="24"/>
        </w:rPr>
        <w:t xml:space="preserve"> to claim credit for the work or efforts of another without authorization or </w:t>
      </w:r>
      <w:proofErr w:type="gramStart"/>
      <w:r w:rsidRPr="61C40901">
        <w:rPr>
          <w:color w:val="000000" w:themeColor="text1"/>
          <w:sz w:val="24"/>
          <w:szCs w:val="24"/>
        </w:rPr>
        <w:t>citation;</w:t>
      </w:r>
      <w:proofErr w:type="gramEnd"/>
    </w:p>
    <w:p w14:paraId="0441E7FD" w14:textId="10B47D47" w:rsidR="00732939" w:rsidRDefault="00430884" w:rsidP="00F81D5A">
      <w:pPr>
        <w:pBdr>
          <w:top w:val="nil"/>
          <w:left w:val="nil"/>
          <w:bottom w:val="nil"/>
          <w:right w:val="nil"/>
          <w:between w:val="nil"/>
        </w:pBdr>
        <w:spacing w:after="0" w:line="240" w:lineRule="auto"/>
        <w:rPr>
          <w:color w:val="000000"/>
          <w:sz w:val="24"/>
          <w:szCs w:val="24"/>
        </w:rPr>
      </w:pPr>
      <w:r w:rsidRPr="61C40901">
        <w:rPr>
          <w:color w:val="000000" w:themeColor="text1"/>
          <w:sz w:val="24"/>
          <w:szCs w:val="24"/>
        </w:rPr>
        <w:t>(b</w:t>
      </w:r>
      <w:r w:rsidR="2650EF43" w:rsidRPr="61C40901">
        <w:rPr>
          <w:color w:val="000000" w:themeColor="text1"/>
          <w:sz w:val="24"/>
          <w:szCs w:val="24"/>
        </w:rPr>
        <w:t>) Uses</w:t>
      </w:r>
      <w:r w:rsidRPr="61C40901">
        <w:rPr>
          <w:color w:val="000000" w:themeColor="text1"/>
          <w:sz w:val="24"/>
          <w:szCs w:val="24"/>
        </w:rPr>
        <w:t xml:space="preserve"> unauthorized materials or fabricated data in any academic </w:t>
      </w:r>
      <w:proofErr w:type="gramStart"/>
      <w:r w:rsidRPr="61C40901">
        <w:rPr>
          <w:color w:val="000000" w:themeColor="text1"/>
          <w:sz w:val="24"/>
          <w:szCs w:val="24"/>
        </w:rPr>
        <w:t>exercise;</w:t>
      </w:r>
      <w:proofErr w:type="gramEnd"/>
    </w:p>
    <w:p w14:paraId="6F6D7E91" w14:textId="36300D17" w:rsidR="00732939" w:rsidRDefault="00430884" w:rsidP="00F81D5A">
      <w:pPr>
        <w:pBdr>
          <w:top w:val="nil"/>
          <w:left w:val="nil"/>
          <w:bottom w:val="nil"/>
          <w:right w:val="nil"/>
          <w:between w:val="nil"/>
        </w:pBdr>
        <w:spacing w:after="0" w:line="240" w:lineRule="auto"/>
        <w:rPr>
          <w:color w:val="000000"/>
          <w:sz w:val="24"/>
          <w:szCs w:val="24"/>
        </w:rPr>
      </w:pPr>
      <w:r w:rsidRPr="61C40901">
        <w:rPr>
          <w:color w:val="000000" w:themeColor="text1"/>
          <w:sz w:val="24"/>
          <w:szCs w:val="24"/>
        </w:rPr>
        <w:t>(c</w:t>
      </w:r>
      <w:r w:rsidR="2650EF43" w:rsidRPr="61C40901">
        <w:rPr>
          <w:color w:val="000000" w:themeColor="text1"/>
          <w:sz w:val="24"/>
          <w:szCs w:val="24"/>
        </w:rPr>
        <w:t>) Forges</w:t>
      </w:r>
      <w:r w:rsidRPr="61C40901">
        <w:rPr>
          <w:color w:val="000000" w:themeColor="text1"/>
          <w:sz w:val="24"/>
          <w:szCs w:val="24"/>
        </w:rPr>
        <w:t xml:space="preserve"> or falsifies academic documents or </w:t>
      </w:r>
      <w:proofErr w:type="gramStart"/>
      <w:r w:rsidRPr="61C40901">
        <w:rPr>
          <w:color w:val="000000" w:themeColor="text1"/>
          <w:sz w:val="24"/>
          <w:szCs w:val="24"/>
        </w:rPr>
        <w:t>records;</w:t>
      </w:r>
      <w:proofErr w:type="gramEnd"/>
    </w:p>
    <w:p w14:paraId="569D8094" w14:textId="1414234C" w:rsidR="00732939" w:rsidRDefault="00430884" w:rsidP="00F81D5A">
      <w:pPr>
        <w:pBdr>
          <w:top w:val="nil"/>
          <w:left w:val="nil"/>
          <w:bottom w:val="nil"/>
          <w:right w:val="nil"/>
          <w:between w:val="nil"/>
        </w:pBdr>
        <w:spacing w:after="0" w:line="240" w:lineRule="auto"/>
        <w:rPr>
          <w:color w:val="000000"/>
          <w:sz w:val="24"/>
          <w:szCs w:val="24"/>
        </w:rPr>
      </w:pPr>
      <w:r w:rsidRPr="61C40901">
        <w:rPr>
          <w:color w:val="000000" w:themeColor="text1"/>
          <w:sz w:val="24"/>
          <w:szCs w:val="24"/>
        </w:rPr>
        <w:t>(d</w:t>
      </w:r>
      <w:r w:rsidR="7737B12D" w:rsidRPr="61C40901">
        <w:rPr>
          <w:color w:val="000000" w:themeColor="text1"/>
          <w:sz w:val="24"/>
          <w:szCs w:val="24"/>
        </w:rPr>
        <w:t>) Intentionally</w:t>
      </w:r>
      <w:r w:rsidRPr="61C40901">
        <w:rPr>
          <w:color w:val="000000" w:themeColor="text1"/>
          <w:sz w:val="24"/>
          <w:szCs w:val="24"/>
        </w:rPr>
        <w:t xml:space="preserve"> impedes or damages the academic work of </w:t>
      </w:r>
      <w:proofErr w:type="gramStart"/>
      <w:r w:rsidRPr="61C40901">
        <w:rPr>
          <w:color w:val="000000" w:themeColor="text1"/>
          <w:sz w:val="24"/>
          <w:szCs w:val="24"/>
        </w:rPr>
        <w:t>others;</w:t>
      </w:r>
      <w:proofErr w:type="gramEnd"/>
    </w:p>
    <w:p w14:paraId="735A8A00" w14:textId="63D8FD23" w:rsidR="00732939" w:rsidRDefault="00430884" w:rsidP="00F81D5A">
      <w:pPr>
        <w:pBdr>
          <w:top w:val="nil"/>
          <w:left w:val="nil"/>
          <w:bottom w:val="nil"/>
          <w:right w:val="nil"/>
          <w:between w:val="nil"/>
        </w:pBdr>
        <w:spacing w:after="0" w:line="240" w:lineRule="auto"/>
        <w:rPr>
          <w:color w:val="000000"/>
          <w:sz w:val="24"/>
          <w:szCs w:val="24"/>
        </w:rPr>
      </w:pPr>
      <w:r w:rsidRPr="61C40901">
        <w:rPr>
          <w:color w:val="000000" w:themeColor="text1"/>
          <w:sz w:val="24"/>
          <w:szCs w:val="24"/>
        </w:rPr>
        <w:lastRenderedPageBreak/>
        <w:t>(e</w:t>
      </w:r>
      <w:r w:rsidR="7737B12D" w:rsidRPr="61C40901">
        <w:rPr>
          <w:color w:val="000000" w:themeColor="text1"/>
          <w:sz w:val="24"/>
          <w:szCs w:val="24"/>
        </w:rPr>
        <w:t>) Engages</w:t>
      </w:r>
      <w:r w:rsidRPr="61C40901">
        <w:rPr>
          <w:color w:val="000000" w:themeColor="text1"/>
          <w:sz w:val="24"/>
          <w:szCs w:val="24"/>
        </w:rPr>
        <w:t xml:space="preserve"> in conduct aimed at making false representation of a student's academic performance; or</w:t>
      </w:r>
    </w:p>
    <w:p w14:paraId="736D12D7" w14:textId="49F3E217" w:rsidR="00732939" w:rsidRDefault="00430884" w:rsidP="00F81D5A">
      <w:pPr>
        <w:pBdr>
          <w:top w:val="nil"/>
          <w:left w:val="nil"/>
          <w:bottom w:val="nil"/>
          <w:right w:val="nil"/>
          <w:between w:val="nil"/>
        </w:pBdr>
        <w:spacing w:after="0" w:line="240" w:lineRule="auto"/>
        <w:rPr>
          <w:color w:val="000000"/>
          <w:sz w:val="24"/>
          <w:szCs w:val="24"/>
        </w:rPr>
      </w:pPr>
      <w:r w:rsidRPr="61C40901">
        <w:rPr>
          <w:color w:val="000000" w:themeColor="text1"/>
          <w:sz w:val="24"/>
          <w:szCs w:val="24"/>
        </w:rPr>
        <w:t>(f</w:t>
      </w:r>
      <w:r w:rsidR="2D440372" w:rsidRPr="61C40901">
        <w:rPr>
          <w:color w:val="000000" w:themeColor="text1"/>
          <w:sz w:val="24"/>
          <w:szCs w:val="24"/>
        </w:rPr>
        <w:t>) Assists</w:t>
      </w:r>
      <w:r w:rsidRPr="61C40901">
        <w:rPr>
          <w:color w:val="000000" w:themeColor="text1"/>
          <w:sz w:val="24"/>
          <w:szCs w:val="24"/>
        </w:rPr>
        <w:t xml:space="preserve"> other students in any of these acts.</w:t>
      </w:r>
    </w:p>
    <w:p w14:paraId="3A78B13A" w14:textId="77777777" w:rsidR="00732939" w:rsidRDefault="00430884" w:rsidP="00F81D5A">
      <w:pPr>
        <w:pBdr>
          <w:top w:val="nil"/>
          <w:left w:val="nil"/>
          <w:bottom w:val="nil"/>
          <w:right w:val="nil"/>
          <w:between w:val="nil"/>
        </w:pBdr>
        <w:spacing w:after="0" w:line="240" w:lineRule="auto"/>
        <w:rPr>
          <w:color w:val="000000"/>
          <w:sz w:val="24"/>
          <w:szCs w:val="24"/>
        </w:rPr>
      </w:pPr>
      <w:r>
        <w:rPr>
          <w:color w:val="000000"/>
          <w:sz w:val="24"/>
          <w:szCs w:val="24"/>
        </w:rPr>
        <w:t> </w:t>
      </w:r>
    </w:p>
    <w:p w14:paraId="4333BFEF" w14:textId="4920B77B" w:rsidR="00732939" w:rsidRDefault="00430884" w:rsidP="00F81D5A">
      <w:pPr>
        <w:pBdr>
          <w:top w:val="nil"/>
          <w:left w:val="nil"/>
          <w:bottom w:val="nil"/>
          <w:right w:val="nil"/>
          <w:between w:val="nil"/>
        </w:pBdr>
        <w:spacing w:after="0" w:line="240" w:lineRule="auto"/>
        <w:rPr>
          <w:color w:val="000000"/>
          <w:sz w:val="24"/>
          <w:szCs w:val="24"/>
        </w:rPr>
      </w:pPr>
      <w:r w:rsidRPr="61C40901">
        <w:rPr>
          <w:color w:val="000000" w:themeColor="text1"/>
          <w:sz w:val="24"/>
          <w:szCs w:val="24"/>
        </w:rPr>
        <w:t>(2</w:t>
      </w:r>
      <w:r w:rsidR="13828DB4" w:rsidRPr="61C40901">
        <w:rPr>
          <w:color w:val="000000" w:themeColor="text1"/>
          <w:sz w:val="24"/>
          <w:szCs w:val="24"/>
        </w:rPr>
        <w:t>) Examples</w:t>
      </w:r>
      <w:r w:rsidRPr="61C40901">
        <w:rPr>
          <w:color w:val="000000" w:themeColor="text1"/>
          <w:sz w:val="24"/>
          <w:szCs w:val="24"/>
        </w:rPr>
        <w:t xml:space="preserve"> of academic misconduct include, but are not limited to: </w:t>
      </w:r>
    </w:p>
    <w:p w14:paraId="335700B4" w14:textId="77777777" w:rsidR="00732939" w:rsidRDefault="00430884" w:rsidP="00F81D5A">
      <w:pPr>
        <w:numPr>
          <w:ilvl w:val="0"/>
          <w:numId w:val="31"/>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Cheating on an examination</w:t>
      </w:r>
    </w:p>
    <w:p w14:paraId="2BC2BACE" w14:textId="77777777" w:rsidR="00732939" w:rsidRDefault="00430884" w:rsidP="00F81D5A">
      <w:pPr>
        <w:numPr>
          <w:ilvl w:val="0"/>
          <w:numId w:val="31"/>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Collaborating with others in work to be presented, contrary to the stated rules of the course</w:t>
      </w:r>
    </w:p>
    <w:p w14:paraId="68853A43" w14:textId="09316CE0" w:rsidR="00732939" w:rsidRDefault="00430884" w:rsidP="00F81D5A">
      <w:pPr>
        <w:numPr>
          <w:ilvl w:val="0"/>
          <w:numId w:val="31"/>
        </w:numPr>
        <w:pBdr>
          <w:top w:val="nil"/>
          <w:left w:val="nil"/>
          <w:bottom w:val="nil"/>
          <w:right w:val="nil"/>
          <w:between w:val="nil"/>
        </w:pBdr>
        <w:spacing w:after="0" w:line="240" w:lineRule="auto"/>
        <w:ind w:left="630" w:hanging="270"/>
        <w:contextualSpacing/>
        <w:rPr>
          <w:color w:val="000000"/>
          <w:sz w:val="24"/>
          <w:szCs w:val="24"/>
        </w:rPr>
      </w:pPr>
      <w:r w:rsidRPr="3BBE06AC">
        <w:rPr>
          <w:color w:val="000000" w:themeColor="text1"/>
          <w:sz w:val="24"/>
          <w:szCs w:val="24"/>
        </w:rPr>
        <w:t>Submitting a paper or assignment as one's own work when a part or all the paper or assignment is the work of another</w:t>
      </w:r>
    </w:p>
    <w:p w14:paraId="5A191CD7" w14:textId="77777777" w:rsidR="00732939" w:rsidRDefault="00430884" w:rsidP="00F81D5A">
      <w:pPr>
        <w:numPr>
          <w:ilvl w:val="0"/>
          <w:numId w:val="31"/>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that contains ideas or research of others without appropriately identifying the sources of those ideas</w:t>
      </w:r>
    </w:p>
    <w:p w14:paraId="107451A7" w14:textId="77777777" w:rsidR="00732939" w:rsidRDefault="00430884" w:rsidP="00F81D5A">
      <w:pPr>
        <w:numPr>
          <w:ilvl w:val="0"/>
          <w:numId w:val="31"/>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Stealing examinations or course materials</w:t>
      </w:r>
    </w:p>
    <w:p w14:paraId="596D3C92" w14:textId="77777777" w:rsidR="00732939" w:rsidRDefault="00430884" w:rsidP="00F81D5A">
      <w:pPr>
        <w:numPr>
          <w:ilvl w:val="0"/>
          <w:numId w:val="31"/>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if contrary to the rules of a course, work previously presented in another course</w:t>
      </w:r>
    </w:p>
    <w:p w14:paraId="4EB9A320" w14:textId="77777777" w:rsidR="00732939" w:rsidRDefault="00430884" w:rsidP="00F81D5A">
      <w:pPr>
        <w:numPr>
          <w:ilvl w:val="0"/>
          <w:numId w:val="31"/>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Tampering with the laboratory experiment or computer program of another student</w:t>
      </w:r>
    </w:p>
    <w:p w14:paraId="42B3E6A8" w14:textId="77777777" w:rsidR="00732939" w:rsidRDefault="00430884" w:rsidP="00F81D5A">
      <w:pPr>
        <w:numPr>
          <w:ilvl w:val="0"/>
          <w:numId w:val="31"/>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AA48151" w14:textId="77777777" w:rsidR="00732939" w:rsidRDefault="00732939" w:rsidP="00F81D5A">
      <w:pPr>
        <w:pBdr>
          <w:top w:val="nil"/>
          <w:left w:val="nil"/>
          <w:bottom w:val="nil"/>
          <w:right w:val="nil"/>
          <w:between w:val="nil"/>
        </w:pBdr>
        <w:spacing w:after="0" w:line="240" w:lineRule="auto"/>
        <w:ind w:left="630" w:hanging="270"/>
        <w:rPr>
          <w:color w:val="000000"/>
          <w:sz w:val="24"/>
          <w:szCs w:val="24"/>
        </w:rPr>
      </w:pPr>
    </w:p>
    <w:p w14:paraId="6401C270" w14:textId="229004C4" w:rsidR="00732939" w:rsidRDefault="00430884" w:rsidP="00F81D5A">
      <w:pPr>
        <w:pBdr>
          <w:top w:val="nil"/>
          <w:left w:val="nil"/>
          <w:bottom w:val="nil"/>
          <w:right w:val="nil"/>
          <w:between w:val="nil"/>
        </w:pBdr>
        <w:spacing w:line="240" w:lineRule="auto"/>
        <w:rPr>
          <w:sz w:val="24"/>
          <w:szCs w:val="24"/>
        </w:rPr>
      </w:pPr>
      <w:r w:rsidRPr="61C40901">
        <w:rPr>
          <w:color w:val="000000" w:themeColor="text1"/>
          <w:sz w:val="24"/>
          <w:szCs w:val="24"/>
        </w:rPr>
        <w:t xml:space="preserve">Students suspected of academic misconduct will be asked to meet with the instructor to discuss </w:t>
      </w:r>
      <w:r w:rsidR="00B171F7" w:rsidRPr="61C40901">
        <w:rPr>
          <w:color w:val="000000" w:themeColor="text1"/>
          <w:sz w:val="24"/>
          <w:szCs w:val="24"/>
        </w:rPr>
        <w:t>their</w:t>
      </w:r>
      <w:r w:rsidRPr="61C40901">
        <w:rPr>
          <w:color w:val="000000" w:themeColor="text1"/>
          <w:sz w:val="24"/>
          <w:szCs w:val="24"/>
        </w:rPr>
        <w:t xml:space="preserve"> concerns. If academic misconduct is evident, procedures for determining disciplinary sanctions will be followed as outlined in the </w:t>
      </w:r>
      <w:hyperlink r:id="rId40">
        <w:r w:rsidRPr="61C40901">
          <w:rPr>
            <w:color w:val="0563C1"/>
            <w:sz w:val="24"/>
            <w:szCs w:val="24"/>
            <w:u w:val="single"/>
          </w:rPr>
          <w:t>University System Administrative Code, Chapter 14</w:t>
        </w:r>
      </w:hyperlink>
      <w:r w:rsidRPr="61C40901">
        <w:rPr>
          <w:color w:val="000000" w:themeColor="text1"/>
          <w:sz w:val="24"/>
          <w:szCs w:val="24"/>
        </w:rPr>
        <w:t xml:space="preserve">. </w:t>
      </w:r>
    </w:p>
    <w:p w14:paraId="6AB19708" w14:textId="6236C4A6" w:rsidR="00732939" w:rsidRDefault="00430884" w:rsidP="00475785">
      <w:pPr>
        <w:pStyle w:val="Heading1"/>
      </w:pPr>
      <w:bookmarkStart w:id="31" w:name="_4i7ojhp"/>
      <w:bookmarkEnd w:id="31"/>
      <w:r w:rsidRPr="00475785">
        <w:t>Other</w:t>
      </w:r>
      <w:r>
        <w:t xml:space="preserve"> Campus Policies</w:t>
      </w:r>
      <w:bookmarkStart w:id="32" w:name="_uvriic4lm0lh"/>
      <w:bookmarkEnd w:id="32"/>
    </w:p>
    <w:p w14:paraId="39FBFE73" w14:textId="7B0F0BA3" w:rsidR="00732939" w:rsidRDefault="3BE6DB13" w:rsidP="00F81D5A">
      <w:pPr>
        <w:spacing w:line="240" w:lineRule="auto"/>
        <w:rPr>
          <w:b/>
          <w:sz w:val="24"/>
          <w:szCs w:val="24"/>
        </w:rPr>
      </w:pPr>
      <w:r w:rsidRPr="104949FA">
        <w:rPr>
          <w:b/>
          <w:bCs/>
          <w:sz w:val="24"/>
          <w:szCs w:val="24"/>
        </w:rPr>
        <w:t>FERPA (Family Educational Rights and Privacy Act)</w:t>
      </w:r>
    </w:p>
    <w:p w14:paraId="135D54E0" w14:textId="0D5B1AA6" w:rsidR="00732939" w:rsidRDefault="00430884" w:rsidP="00F81D5A">
      <w:pPr>
        <w:spacing w:after="0" w:line="240" w:lineRule="auto"/>
        <w:rPr>
          <w:sz w:val="24"/>
          <w:szCs w:val="24"/>
        </w:rPr>
      </w:pPr>
      <w:r w:rsidRPr="1F215EC1">
        <w:rPr>
          <w:sz w:val="24"/>
          <w:szCs w:val="24"/>
        </w:rPr>
        <w:t>The</w:t>
      </w:r>
      <w:hyperlink r:id="rId41">
        <w:r w:rsidRPr="1F215EC1">
          <w:rPr>
            <w:sz w:val="24"/>
            <w:szCs w:val="24"/>
          </w:rPr>
          <w:t xml:space="preserve"> </w:t>
        </w:r>
      </w:hyperlink>
      <w:hyperlink r:id="rId42">
        <w:r w:rsidRPr="1F215EC1">
          <w:rPr>
            <w:color w:val="1155CC"/>
            <w:sz w:val="24"/>
            <w:szCs w:val="24"/>
            <w:u w:val="single"/>
          </w:rPr>
          <w:t>Family Educational Rights and Privacy Act</w:t>
        </w:r>
      </w:hyperlink>
      <w:r w:rsidRPr="1F215EC1">
        <w:rPr>
          <w:sz w:val="24"/>
          <w:szCs w:val="24"/>
        </w:rPr>
        <w:t xml:space="preserve"> (FERPA) provides students with a right to protect, review, and correct their student records. Staff of the university with a clear </w:t>
      </w:r>
      <w:r w:rsidRPr="1F215EC1">
        <w:rPr>
          <w:i/>
          <w:iCs/>
          <w:sz w:val="24"/>
          <w:szCs w:val="24"/>
        </w:rPr>
        <w:t>educational need to know</w:t>
      </w:r>
      <w:r w:rsidRPr="1F215EC1">
        <w:rPr>
          <w:sz w:val="24"/>
          <w:szCs w:val="24"/>
        </w:rPr>
        <w:t xml:space="preserve"> may also </w:t>
      </w:r>
      <w:r w:rsidR="40F73189" w:rsidRPr="1F215EC1">
        <w:rPr>
          <w:sz w:val="24"/>
          <w:szCs w:val="24"/>
        </w:rPr>
        <w:t>have</w:t>
      </w:r>
      <w:r w:rsidRPr="1F215EC1">
        <w:rPr>
          <w:sz w:val="24"/>
          <w:szCs w:val="24"/>
        </w:rPr>
        <w:t xml:space="preserve">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7E8DD9B5" w14:textId="77777777" w:rsidR="00732939" w:rsidRDefault="00732939" w:rsidP="00F81D5A">
      <w:pPr>
        <w:pStyle w:val="Heading2"/>
        <w:spacing w:line="240" w:lineRule="auto"/>
      </w:pPr>
      <w:bookmarkStart w:id="33" w:name="_rz2ppqmasjl" w:colFirst="0" w:colLast="0"/>
      <w:bookmarkEnd w:id="33"/>
    </w:p>
    <w:p w14:paraId="22E5E7C5" w14:textId="77777777" w:rsidR="00732939" w:rsidRDefault="00430884" w:rsidP="00F81D5A">
      <w:pPr>
        <w:spacing w:line="240" w:lineRule="auto"/>
        <w:rPr>
          <w:b/>
          <w:sz w:val="24"/>
          <w:szCs w:val="24"/>
        </w:rPr>
      </w:pPr>
      <w:r>
        <w:rPr>
          <w:b/>
          <w:sz w:val="24"/>
          <w:szCs w:val="24"/>
        </w:rPr>
        <w:t>Title IX</w:t>
      </w:r>
    </w:p>
    <w:p w14:paraId="68F94383" w14:textId="2F529795" w:rsidR="00732939" w:rsidRDefault="00430884" w:rsidP="00F81D5A">
      <w:pPr>
        <w:spacing w:after="0" w:line="240" w:lineRule="auto"/>
        <w:rPr>
          <w:sz w:val="24"/>
          <w:szCs w:val="24"/>
        </w:rPr>
      </w:pPr>
      <w:r>
        <w:rPr>
          <w:sz w:val="24"/>
          <w:szCs w:val="24"/>
        </w:rPr>
        <w:t xml:space="preserve">UW-Stevens Point is committed to fostering a safe, productive learning environment. Title IX and institutional policy prohibit discrimination </w:t>
      </w:r>
      <w:r w:rsidR="6DAE7725" w:rsidRPr="3EB01907">
        <w:rPr>
          <w:sz w:val="24"/>
          <w:szCs w:val="24"/>
        </w:rPr>
        <w:t>based on</w:t>
      </w:r>
      <w:r>
        <w:rPr>
          <w:sz w:val="24"/>
          <w:szCs w:val="24"/>
        </w:rPr>
        <w:t xml:space="preserve"> sex, which includes harassment, domestic and dating violence, sexual assault, and stalking. </w:t>
      </w:r>
      <w:r w:rsidR="7FEC113E" w:rsidRPr="41E72251">
        <w:rPr>
          <w:sz w:val="24"/>
          <w:szCs w:val="24"/>
        </w:rPr>
        <w:t>If</w:t>
      </w:r>
      <w:r>
        <w:rPr>
          <w:sz w:val="24"/>
          <w:szCs w:val="24"/>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3D9FD55A" w14:textId="77777777" w:rsidR="00732939" w:rsidRDefault="00430884" w:rsidP="00F81D5A">
      <w:pPr>
        <w:spacing w:after="0" w:line="240" w:lineRule="auto"/>
      </w:pPr>
      <w:r>
        <w:t xml:space="preserve"> </w:t>
      </w:r>
    </w:p>
    <w:p w14:paraId="37C8B297" w14:textId="77777777" w:rsidR="00732939" w:rsidRDefault="00430884" w:rsidP="00F81D5A">
      <w:pPr>
        <w:spacing w:after="0" w:line="240" w:lineRule="auto"/>
        <w:rPr>
          <w:sz w:val="24"/>
          <w:szCs w:val="24"/>
        </w:rPr>
      </w:pPr>
      <w:r>
        <w:rPr>
          <w:sz w:val="24"/>
          <w:szCs w:val="24"/>
        </w:rPr>
        <w:t xml:space="preserve">Please see the </w:t>
      </w:r>
      <w:hyperlink r:id="rId43">
        <w:r w:rsidR="3ADC06DC" w:rsidRPr="2FE2E7F6">
          <w:rPr>
            <w:rStyle w:val="Hyperlink"/>
            <w:sz w:val="24"/>
            <w:szCs w:val="24"/>
          </w:rPr>
          <w:t>Title IX page</w:t>
        </w:r>
      </w:hyperlink>
      <w:r w:rsidR="3ADC06DC">
        <w:rPr>
          <w:sz w:val="24"/>
          <w:szCs w:val="24"/>
        </w:rPr>
        <w:t xml:space="preserve"> for more information for guidance </w:t>
      </w:r>
      <w:r>
        <w:rPr>
          <w:sz w:val="24"/>
          <w:szCs w:val="24"/>
        </w:rPr>
        <w:t xml:space="preserve">on making confidential reports of misconduct or interpersonal violence, as well as campus and community resources available to students. </w:t>
      </w:r>
    </w:p>
    <w:p w14:paraId="29781CFB" w14:textId="77777777" w:rsidR="00732939" w:rsidRDefault="00732939" w:rsidP="00F81D5A">
      <w:pPr>
        <w:pStyle w:val="Heading2"/>
        <w:spacing w:line="240" w:lineRule="auto"/>
      </w:pPr>
      <w:bookmarkStart w:id="34" w:name="_nd6b3ndjmoz4" w:colFirst="0" w:colLast="0"/>
      <w:bookmarkEnd w:id="34"/>
    </w:p>
    <w:p w14:paraId="7FFC7FA7" w14:textId="77777777" w:rsidR="00732939" w:rsidRDefault="00430884" w:rsidP="00F81D5A">
      <w:pPr>
        <w:spacing w:line="240" w:lineRule="auto"/>
        <w:rPr>
          <w:b/>
          <w:sz w:val="24"/>
          <w:szCs w:val="24"/>
        </w:rPr>
      </w:pPr>
      <w:proofErr w:type="spellStart"/>
      <w:r>
        <w:rPr>
          <w:b/>
          <w:sz w:val="24"/>
          <w:szCs w:val="24"/>
        </w:rPr>
        <w:t>Clery</w:t>
      </w:r>
      <w:proofErr w:type="spellEnd"/>
      <w:r>
        <w:rPr>
          <w:b/>
          <w:sz w:val="24"/>
          <w:szCs w:val="24"/>
        </w:rPr>
        <w:t xml:space="preserve"> Act</w:t>
      </w:r>
    </w:p>
    <w:p w14:paraId="14BA2BE5" w14:textId="0F673F03" w:rsidR="00732939" w:rsidRDefault="00430884" w:rsidP="00F81D5A">
      <w:pPr>
        <w:pBdr>
          <w:top w:val="nil"/>
          <w:left w:val="nil"/>
          <w:bottom w:val="nil"/>
          <w:right w:val="nil"/>
          <w:between w:val="nil"/>
        </w:pBdr>
        <w:spacing w:line="240" w:lineRule="auto"/>
        <w:rPr>
          <w:sz w:val="24"/>
          <w:szCs w:val="24"/>
        </w:rPr>
      </w:pPr>
      <w:r w:rsidRPr="1F215EC1">
        <w:rPr>
          <w:sz w:val="24"/>
          <w:szCs w:val="24"/>
        </w:rPr>
        <w:lastRenderedPageBreak/>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1F215EC1">
        <w:rPr>
          <w:sz w:val="24"/>
          <w:szCs w:val="24"/>
          <w:vertAlign w:val="superscript"/>
        </w:rPr>
        <w:t xml:space="preserve">st </w:t>
      </w:r>
      <w:r w:rsidRPr="1F215EC1">
        <w:rPr>
          <w:sz w:val="24"/>
          <w:szCs w:val="24"/>
        </w:rPr>
        <w:t>in our</w:t>
      </w:r>
      <w:hyperlink r:id="rId44">
        <w:r w:rsidRPr="1F215EC1">
          <w:rPr>
            <w:sz w:val="24"/>
            <w:szCs w:val="24"/>
          </w:rPr>
          <w:t xml:space="preserve"> </w:t>
        </w:r>
      </w:hyperlink>
      <w:hyperlink r:id="rId45">
        <w:r w:rsidRPr="1F215EC1">
          <w:rPr>
            <w:color w:val="1155CC"/>
            <w:sz w:val="24"/>
            <w:szCs w:val="24"/>
            <w:u w:val="single"/>
          </w:rPr>
          <w:t>Annual Security Report</w:t>
        </w:r>
      </w:hyperlink>
      <w:r w:rsidRPr="1F215EC1">
        <w:rPr>
          <w:sz w:val="24"/>
          <w:szCs w:val="24"/>
        </w:rPr>
        <w:t xml:space="preserve">. </w:t>
      </w:r>
      <w:r w:rsidR="2ECBD2A1" w:rsidRPr="1F215EC1">
        <w:rPr>
          <w:sz w:val="24"/>
          <w:szCs w:val="24"/>
        </w:rPr>
        <w:t xml:space="preserve">Another requirement of the </w:t>
      </w:r>
      <w:proofErr w:type="spellStart"/>
      <w:r w:rsidR="2ECBD2A1" w:rsidRPr="1F215EC1">
        <w:rPr>
          <w:sz w:val="24"/>
          <w:szCs w:val="24"/>
        </w:rPr>
        <w:t>Clery</w:t>
      </w:r>
      <w:proofErr w:type="spellEnd"/>
      <w:r w:rsidR="2ECBD2A1" w:rsidRPr="1F215EC1">
        <w:rPr>
          <w:sz w:val="24"/>
          <w:szCs w:val="24"/>
        </w:rPr>
        <w:t xml:space="preserve"> Act</w:t>
      </w:r>
      <w:r w:rsidRPr="1F215EC1">
        <w:rPr>
          <w:sz w:val="24"/>
          <w:szCs w:val="24"/>
        </w:rPr>
        <w:t xml:space="preserve"> is that the campus community must be given timely warnings of ongoing safety threats and immediate/emergency notifications. For more information about when and how these notices will be sent out, please see </w:t>
      </w:r>
      <w:bookmarkStart w:id="35" w:name="_Int_7jmMWqrM"/>
      <w:r w:rsidRPr="1F215EC1">
        <w:rPr>
          <w:sz w:val="24"/>
          <w:szCs w:val="24"/>
        </w:rPr>
        <w:t>our</w:t>
      </w:r>
      <w:bookmarkEnd w:id="35"/>
      <w:r>
        <w:fldChar w:fldCharType="begin"/>
      </w:r>
      <w:r>
        <w:instrText>HYPERLINK "https://www3.uwsp.edu/titleix/Pages/default.aspx" \h</w:instrText>
      </w:r>
      <w:r>
        <w:fldChar w:fldCharType="separate"/>
      </w:r>
      <w:r w:rsidRPr="1F215EC1">
        <w:rPr>
          <w:sz w:val="24"/>
          <w:szCs w:val="24"/>
        </w:rPr>
        <w:t xml:space="preserve"> </w:t>
      </w:r>
      <w:r>
        <w:rPr>
          <w:sz w:val="24"/>
          <w:szCs w:val="24"/>
        </w:rPr>
        <w:fldChar w:fldCharType="end"/>
      </w:r>
      <w:hyperlink r:id="rId46">
        <w:r w:rsidRPr="1F215EC1">
          <w:rPr>
            <w:color w:val="1155CC"/>
            <w:sz w:val="24"/>
            <w:szCs w:val="24"/>
            <w:u w:val="single"/>
          </w:rPr>
          <w:t xml:space="preserve">Jeanne </w:t>
        </w:r>
        <w:proofErr w:type="spellStart"/>
        <w:r w:rsidRPr="1F215EC1">
          <w:rPr>
            <w:color w:val="1155CC"/>
            <w:sz w:val="24"/>
            <w:szCs w:val="24"/>
            <w:u w:val="single"/>
          </w:rPr>
          <w:t>Clery</w:t>
        </w:r>
        <w:proofErr w:type="spellEnd"/>
        <w:r w:rsidRPr="1F215EC1">
          <w:rPr>
            <w:color w:val="1155CC"/>
            <w:sz w:val="24"/>
            <w:szCs w:val="24"/>
            <w:u w:val="single"/>
          </w:rPr>
          <w:t xml:space="preserve"> Act</w:t>
        </w:r>
      </w:hyperlink>
      <w:r w:rsidRPr="1F215EC1">
        <w:rPr>
          <w:sz w:val="24"/>
          <w:szCs w:val="24"/>
        </w:rPr>
        <w:t xml:space="preserve"> page. </w:t>
      </w:r>
    </w:p>
    <w:p w14:paraId="4532BE57" w14:textId="77777777" w:rsidR="00732939" w:rsidRDefault="00430884" w:rsidP="00F81D5A">
      <w:pPr>
        <w:spacing w:line="240" w:lineRule="auto"/>
        <w:rPr>
          <w:b/>
          <w:sz w:val="24"/>
          <w:szCs w:val="24"/>
        </w:rPr>
      </w:pPr>
      <w:r>
        <w:rPr>
          <w:b/>
          <w:sz w:val="24"/>
          <w:szCs w:val="24"/>
        </w:rPr>
        <w:t>Drug Free Schools and Communities Act</w:t>
      </w:r>
    </w:p>
    <w:p w14:paraId="46BCFAC1" w14:textId="77777777" w:rsidR="00732939" w:rsidRDefault="00430884" w:rsidP="00F81D5A">
      <w:pPr>
        <w:pBdr>
          <w:top w:val="nil"/>
          <w:left w:val="nil"/>
          <w:bottom w:val="nil"/>
          <w:right w:val="nil"/>
          <w:between w:val="nil"/>
        </w:pBdr>
        <w:spacing w:line="240" w:lineRule="auto"/>
        <w:rPr>
          <w:sz w:val="24"/>
          <w:szCs w:val="24"/>
        </w:rPr>
      </w:pPr>
      <w:r>
        <w:rPr>
          <w:sz w:val="24"/>
          <w:szCs w:val="24"/>
        </w:rPr>
        <w:t>The Drug Free Schools and Communities Act</w:t>
      </w:r>
      <w:r>
        <w:rPr>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sz w:val="24"/>
          <w:szCs w:val="24"/>
        </w:rPr>
        <w:t>lists information about alcohol and drugs, their effects, and the legal consequences if found in possession of these substances.</w:t>
      </w:r>
      <w:hyperlink r:id="rId47">
        <w:r>
          <w:rPr>
            <w:b/>
            <w:sz w:val="24"/>
            <w:szCs w:val="24"/>
          </w:rPr>
          <w:t xml:space="preserve"> </w:t>
        </w:r>
      </w:hyperlink>
      <w:hyperlink r:id="rId48">
        <w:r>
          <w:rPr>
            <w:color w:val="1155CC"/>
            <w:sz w:val="24"/>
            <w:szCs w:val="24"/>
            <w:u w:val="single"/>
          </w:rPr>
          <w:t>Center for Prevention – DFSCA</w:t>
        </w:r>
      </w:hyperlink>
    </w:p>
    <w:p w14:paraId="5AEC8E36" w14:textId="77777777" w:rsidR="00732939" w:rsidRDefault="00430884" w:rsidP="00F81D5A">
      <w:pPr>
        <w:spacing w:line="240" w:lineRule="auto"/>
        <w:rPr>
          <w:b/>
          <w:sz w:val="24"/>
          <w:szCs w:val="24"/>
        </w:rPr>
      </w:pPr>
      <w:r>
        <w:rPr>
          <w:b/>
          <w:sz w:val="24"/>
          <w:szCs w:val="24"/>
        </w:rPr>
        <w:t>Copyright infringement</w:t>
      </w:r>
    </w:p>
    <w:p w14:paraId="40188E20" w14:textId="77777777" w:rsidR="00732939" w:rsidRDefault="00430884" w:rsidP="00F81D5A">
      <w:pPr>
        <w:spacing w:line="240" w:lineRule="auto"/>
        <w:rPr>
          <w:sz w:val="24"/>
          <w:szCs w:val="24"/>
        </w:rPr>
      </w:pPr>
      <w:r w:rsidRPr="1F215EC1">
        <w:rPr>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49">
        <w:r w:rsidRPr="1F215EC1">
          <w:rPr>
            <w:color w:val="1155CC"/>
            <w:sz w:val="24"/>
            <w:szCs w:val="24"/>
            <w:u w:val="single"/>
          </w:rPr>
          <w:t xml:space="preserve"> copyright page</w:t>
        </w:r>
      </w:hyperlink>
      <w:r w:rsidRPr="1F215EC1">
        <w:rPr>
          <w:sz w:val="24"/>
          <w:szCs w:val="24"/>
        </w:rPr>
        <w:t xml:space="preserve">. </w:t>
      </w:r>
    </w:p>
    <w:p w14:paraId="091139AB" w14:textId="77777777" w:rsidR="776DA7BB" w:rsidRDefault="776DA7BB" w:rsidP="00F81D5A">
      <w:pPr>
        <w:pStyle w:val="Heading1"/>
      </w:pPr>
      <w:r>
        <w:t>Voter Registration Information</w:t>
      </w:r>
    </w:p>
    <w:p w14:paraId="74DE1901" w14:textId="77777777" w:rsidR="776DA7BB" w:rsidRDefault="776DA7BB" w:rsidP="00F81D5A">
      <w:pPr>
        <w:spacing w:line="240" w:lineRule="auto"/>
        <w:rPr>
          <w:sz w:val="24"/>
          <w:szCs w:val="24"/>
        </w:rPr>
      </w:pPr>
      <w:r w:rsidRPr="302AAED2">
        <w:rPr>
          <w:b/>
          <w:bCs/>
          <w:sz w:val="24"/>
          <w:szCs w:val="24"/>
        </w:rPr>
        <w:t>Register</w:t>
      </w:r>
      <w:r w:rsidRPr="302AAED2">
        <w:rPr>
          <w:sz w:val="24"/>
          <w:szCs w:val="24"/>
        </w:rPr>
        <w:t xml:space="preserve">: Did you know you can register to vote and check your voter registration status at vvww.myvote.wi.gov? </w:t>
      </w:r>
    </w:p>
    <w:p w14:paraId="07722AEF" w14:textId="77777777" w:rsidR="776DA7BB" w:rsidRDefault="776DA7BB" w:rsidP="00F81D5A">
      <w:pPr>
        <w:spacing w:line="240" w:lineRule="auto"/>
      </w:pPr>
      <w:r w:rsidRPr="302AAED2">
        <w:rPr>
          <w:b/>
          <w:bCs/>
          <w:sz w:val="24"/>
          <w:szCs w:val="24"/>
        </w:rPr>
        <w:t>Vote:</w:t>
      </w:r>
      <w:r w:rsidRPr="302AAED2">
        <w:rPr>
          <w:sz w:val="24"/>
          <w:szCs w:val="24"/>
        </w:rPr>
        <w:t xml:space="preserve"> In Wisconsin, you can vote absentee - or vote from home - in any election. You can request your absentee ballot at www.myvote.wi.gov (select "Vote Absentee" on the navigation page). </w:t>
      </w:r>
    </w:p>
    <w:p w14:paraId="41E5D822" w14:textId="77777777" w:rsidR="776DA7BB" w:rsidRDefault="776DA7BB" w:rsidP="00F81D5A">
      <w:pPr>
        <w:spacing w:line="240" w:lineRule="auto"/>
      </w:pPr>
      <w:r w:rsidRPr="302AAED2">
        <w:rPr>
          <w:b/>
          <w:bCs/>
          <w:sz w:val="24"/>
          <w:szCs w:val="24"/>
        </w:rPr>
        <w:t xml:space="preserve">Make a Difference: </w:t>
      </w:r>
      <w:r w:rsidRPr="302AAED2">
        <w:rPr>
          <w:sz w:val="24"/>
          <w:szCs w:val="24"/>
        </w:rPr>
        <w:t xml:space="preserve">Sign up to work the polls on election day by contacting your local city clerk office (find your clerk at https://myvote.wi.gov/en-us/PollWorker). </w:t>
      </w:r>
    </w:p>
    <w:p w14:paraId="29A16ADE" w14:textId="77777777" w:rsidR="776DA7BB" w:rsidRDefault="776DA7BB" w:rsidP="00F81D5A">
      <w:pPr>
        <w:spacing w:line="240" w:lineRule="auto"/>
      </w:pPr>
      <w:r w:rsidRPr="302AAED2">
        <w:rPr>
          <w:sz w:val="24"/>
          <w:szCs w:val="24"/>
        </w:rPr>
        <w:t>For more information on registration and voting procedure, visit your campus resource page at https://linktr.ee/UWSPGOTV or www.myvote.wi.gov</w:t>
      </w:r>
    </w:p>
    <w:p w14:paraId="308D8A4F" w14:textId="19472463" w:rsidR="00732939" w:rsidRDefault="00475785" w:rsidP="00475785">
      <w:pPr>
        <w:pStyle w:val="Heading1"/>
      </w:pPr>
      <w:r>
        <w:t>Course Schedule</w:t>
      </w:r>
    </w:p>
    <w:p w14:paraId="594B9FE9" w14:textId="77777777" w:rsidR="00AB34FA" w:rsidRPr="00AB34FA" w:rsidRDefault="00AB34FA" w:rsidP="00AB34FA">
      <w:bookmarkStart w:id="36" w:name="_xyolg7z0n2g" w:colFirst="0" w:colLast="0"/>
      <w:bookmarkStart w:id="37" w:name="_4j3xlrs3wvrr"/>
      <w:bookmarkEnd w:id="36"/>
      <w:bookmarkEnd w:id="37"/>
    </w:p>
    <w:tbl>
      <w:tblPr>
        <w:tblStyle w:val="GridTable5Dark-Accent3"/>
        <w:tblW w:w="11070" w:type="dxa"/>
        <w:tblInd w:w="-905" w:type="dxa"/>
        <w:tblLook w:val="04A0" w:firstRow="1" w:lastRow="0" w:firstColumn="1" w:lastColumn="0" w:noHBand="0" w:noVBand="1"/>
      </w:tblPr>
      <w:tblGrid>
        <w:gridCol w:w="2430"/>
        <w:gridCol w:w="3149"/>
        <w:gridCol w:w="2521"/>
        <w:gridCol w:w="2970"/>
      </w:tblGrid>
      <w:tr w:rsidR="00490BBA" w14:paraId="4020DDCA" w14:textId="77777777" w:rsidTr="005D7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0" w:type="dxa"/>
            <w:gridSpan w:val="4"/>
          </w:tcPr>
          <w:p w14:paraId="376D96CC" w14:textId="77777777" w:rsidR="003F0458" w:rsidRPr="00B6556B" w:rsidRDefault="003F0458">
            <w:pPr>
              <w:pStyle w:val="Heading1"/>
              <w:outlineLvl w:val="0"/>
              <w:rPr>
                <w:b w:val="0"/>
                <w:bCs w:val="0"/>
                <w:color w:val="FFFFFF" w:themeColor="background1"/>
                <w:sz w:val="40"/>
                <w:szCs w:val="40"/>
              </w:rPr>
            </w:pPr>
            <w:r w:rsidRPr="00B6556B">
              <w:rPr>
                <w:sz w:val="40"/>
                <w:szCs w:val="40"/>
              </w:rPr>
              <w:lastRenderedPageBreak/>
              <w:t xml:space="preserve">EDUC 309 Course Calendar Spring 2023 </w:t>
            </w:r>
          </w:p>
          <w:p w14:paraId="023ED93E" w14:textId="77777777" w:rsidR="003F0458" w:rsidRPr="00B6556B" w:rsidRDefault="003F0458">
            <w:pPr>
              <w:rPr>
                <w:sz w:val="28"/>
                <w:szCs w:val="28"/>
              </w:rPr>
            </w:pPr>
            <w:r w:rsidRPr="00B6556B">
              <w:rPr>
                <w:color w:val="EEECE1" w:themeColor="background2"/>
              </w:rPr>
              <w:t>*The instructor reserves the right to amend syllabus and adjust the schedule as necessary to respect students’ ability to complete the course requirements.</w:t>
            </w:r>
          </w:p>
        </w:tc>
      </w:tr>
      <w:tr w:rsidR="00CC52A5" w14:paraId="6EBD1CC8" w14:textId="77777777" w:rsidTr="005D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7E9660D" w14:textId="77777777" w:rsidR="003F0458" w:rsidRPr="003B2327" w:rsidRDefault="003F0458">
            <w:pPr>
              <w:pStyle w:val="Heading2"/>
              <w:outlineLvl w:val="1"/>
              <w:rPr>
                <w:color w:val="244061" w:themeColor="accent1" w:themeShade="80"/>
              </w:rPr>
            </w:pPr>
            <w:r w:rsidRPr="003B2327">
              <w:rPr>
                <w:color w:val="244061" w:themeColor="accent1" w:themeShade="80"/>
                <w:sz w:val="28"/>
                <w:szCs w:val="28"/>
              </w:rPr>
              <w:t>Date</w:t>
            </w:r>
          </w:p>
        </w:tc>
        <w:tc>
          <w:tcPr>
            <w:tcW w:w="3149" w:type="dxa"/>
          </w:tcPr>
          <w:p w14:paraId="5FFCDF21" w14:textId="77777777" w:rsidR="003F0458" w:rsidRDefault="003F0458">
            <w:pPr>
              <w:cnfStyle w:val="000000100000" w:firstRow="0" w:lastRow="0" w:firstColumn="0" w:lastColumn="0" w:oddVBand="0" w:evenVBand="0" w:oddHBand="1" w:evenHBand="0" w:firstRowFirstColumn="0" w:firstRowLastColumn="0" w:lastRowFirstColumn="0" w:lastRowLastColumn="0"/>
            </w:pPr>
            <w:r w:rsidRPr="00B6556B">
              <w:rPr>
                <w:sz w:val="28"/>
                <w:szCs w:val="28"/>
              </w:rPr>
              <w:t>Topic</w:t>
            </w:r>
          </w:p>
        </w:tc>
        <w:tc>
          <w:tcPr>
            <w:tcW w:w="2521" w:type="dxa"/>
          </w:tcPr>
          <w:p w14:paraId="0308F019" w14:textId="77777777" w:rsidR="003F0458" w:rsidRDefault="003F0458">
            <w:pPr>
              <w:cnfStyle w:val="000000100000" w:firstRow="0" w:lastRow="0" w:firstColumn="0" w:lastColumn="0" w:oddVBand="0" w:evenVBand="0" w:oddHBand="1" w:evenHBand="0" w:firstRowFirstColumn="0" w:firstRowLastColumn="0" w:lastRowFirstColumn="0" w:lastRowLastColumn="0"/>
            </w:pPr>
            <w:r w:rsidRPr="00B6556B">
              <w:rPr>
                <w:sz w:val="28"/>
                <w:szCs w:val="28"/>
              </w:rPr>
              <w:t>Due in Class</w:t>
            </w:r>
          </w:p>
        </w:tc>
        <w:tc>
          <w:tcPr>
            <w:tcW w:w="2970" w:type="dxa"/>
          </w:tcPr>
          <w:p w14:paraId="08EFB345" w14:textId="77777777" w:rsidR="003F0458" w:rsidRDefault="003F0458">
            <w:pPr>
              <w:cnfStyle w:val="000000100000" w:firstRow="0" w:lastRow="0" w:firstColumn="0" w:lastColumn="0" w:oddVBand="0" w:evenVBand="0" w:oddHBand="1" w:evenHBand="0" w:firstRowFirstColumn="0" w:firstRowLastColumn="0" w:lastRowFirstColumn="0" w:lastRowLastColumn="0"/>
            </w:pPr>
            <w:r w:rsidRPr="00B6556B">
              <w:rPr>
                <w:sz w:val="28"/>
                <w:szCs w:val="28"/>
              </w:rPr>
              <w:t>Due Outside of Class</w:t>
            </w:r>
          </w:p>
        </w:tc>
      </w:tr>
      <w:tr w:rsidR="00CC52A5" w14:paraId="65D93364" w14:textId="77777777" w:rsidTr="005D7E65">
        <w:tc>
          <w:tcPr>
            <w:cnfStyle w:val="001000000000" w:firstRow="0" w:lastRow="0" w:firstColumn="1" w:lastColumn="0" w:oddVBand="0" w:evenVBand="0" w:oddHBand="0" w:evenHBand="0" w:firstRowFirstColumn="0" w:firstRowLastColumn="0" w:lastRowFirstColumn="0" w:lastRowLastColumn="0"/>
            <w:tcW w:w="2430" w:type="dxa"/>
          </w:tcPr>
          <w:p w14:paraId="680616C3" w14:textId="77777777" w:rsidR="003F0458" w:rsidRPr="00013EE2" w:rsidRDefault="003F0458">
            <w:pPr>
              <w:pStyle w:val="Heading3"/>
              <w:outlineLvl w:val="2"/>
              <w:rPr>
                <w:b w:val="0"/>
                <w:bCs w:val="0"/>
                <w:color w:val="FFFFFF" w:themeColor="background1"/>
              </w:rPr>
            </w:pPr>
            <w:r w:rsidRPr="00013EE2">
              <w:t>Week 1</w:t>
            </w:r>
          </w:p>
          <w:p w14:paraId="4CA419F8" w14:textId="77777777" w:rsidR="003F0458" w:rsidRPr="00013EE2" w:rsidRDefault="003F0458">
            <w:pPr>
              <w:pStyle w:val="Heading3"/>
              <w:outlineLvl w:val="2"/>
            </w:pPr>
            <w:r w:rsidRPr="00013EE2">
              <w:rPr>
                <w:color w:val="FFFFFF" w:themeColor="background1"/>
              </w:rPr>
              <w:t xml:space="preserve">Mon., January 23rd </w:t>
            </w:r>
          </w:p>
        </w:tc>
        <w:tc>
          <w:tcPr>
            <w:tcW w:w="3149" w:type="dxa"/>
          </w:tcPr>
          <w:p w14:paraId="4E8524D9" w14:textId="77777777" w:rsidR="003F0458"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Course overview</w:t>
            </w:r>
          </w:p>
          <w:p w14:paraId="64E365EE" w14:textId="77777777" w:rsidR="003F0458" w:rsidRDefault="003F0458" w:rsidP="003F0458">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5 pillars</w:t>
            </w:r>
          </w:p>
          <w:p w14:paraId="02CA5825" w14:textId="77777777" w:rsidR="003F0458" w:rsidRPr="00D707B7" w:rsidRDefault="003F0458" w:rsidP="003F0458">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Scarborough’s Rope</w:t>
            </w:r>
          </w:p>
        </w:tc>
        <w:tc>
          <w:tcPr>
            <w:tcW w:w="2521" w:type="dxa"/>
          </w:tcPr>
          <w:p w14:paraId="27A44083" w14:textId="77777777" w:rsidR="003F0458" w:rsidRPr="000D0636" w:rsidRDefault="003F0458" w:rsidP="003F0458">
            <w:pPr>
              <w:pStyle w:val="Heading3"/>
              <w:numPr>
                <w:ilvl w:val="0"/>
                <w:numId w:val="36"/>
              </w:numPr>
              <w:outlineLvl w:val="2"/>
              <w:cnfStyle w:val="000000000000" w:firstRow="0" w:lastRow="0" w:firstColumn="0" w:lastColumn="0" w:oddVBand="0" w:evenVBand="0" w:oddHBand="0" w:evenHBand="0" w:firstRowFirstColumn="0" w:firstRowLastColumn="0" w:lastRowFirstColumn="0" w:lastRowLastColumn="0"/>
            </w:pPr>
            <w:r>
              <w:t>BGC background check (you will need to know your SSN)</w:t>
            </w:r>
          </w:p>
        </w:tc>
        <w:tc>
          <w:tcPr>
            <w:tcW w:w="2970" w:type="dxa"/>
          </w:tcPr>
          <w:p w14:paraId="634B967D" w14:textId="77777777" w:rsidR="003F0458" w:rsidRPr="00013EE2" w:rsidRDefault="003F0458" w:rsidP="003F0458">
            <w:pPr>
              <w:pStyle w:val="Heading3"/>
              <w:numPr>
                <w:ilvl w:val="0"/>
                <w:numId w:val="36"/>
              </w:numPr>
              <w:outlineLvl w:val="2"/>
              <w:cnfStyle w:val="000000000000" w:firstRow="0" w:lastRow="0" w:firstColumn="0" w:lastColumn="0" w:oddVBand="0" w:evenVBand="0" w:oddHBand="0" w:evenHBand="0" w:firstRowFirstColumn="0" w:firstRowLastColumn="0" w:lastRowFirstColumn="0" w:lastRowLastColumn="0"/>
            </w:pPr>
            <w:r>
              <w:t>Watch and respond to video 1</w:t>
            </w:r>
          </w:p>
        </w:tc>
      </w:tr>
      <w:tr w:rsidR="00CC52A5" w14:paraId="3A56C5FD" w14:textId="77777777" w:rsidTr="005D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8957871" w14:textId="77777777" w:rsidR="003F0458" w:rsidRPr="00013EE2" w:rsidRDefault="003F0458">
            <w:pPr>
              <w:pStyle w:val="Heading3"/>
              <w:outlineLvl w:val="2"/>
            </w:pPr>
            <w:r w:rsidRPr="00013EE2">
              <w:rPr>
                <w:color w:val="FFFFFF" w:themeColor="background1"/>
              </w:rPr>
              <w:t xml:space="preserve">Wed., January 25th  </w:t>
            </w:r>
          </w:p>
        </w:tc>
        <w:tc>
          <w:tcPr>
            <w:tcW w:w="3149" w:type="dxa"/>
          </w:tcPr>
          <w:p w14:paraId="793A5D37" w14:textId="77777777" w:rsidR="003F0458" w:rsidRPr="00013EE2" w:rsidRDefault="003F0458" w:rsidP="003F0458">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 xml:space="preserve">Purpose and types of assessments </w:t>
            </w:r>
          </w:p>
        </w:tc>
        <w:tc>
          <w:tcPr>
            <w:tcW w:w="2521" w:type="dxa"/>
          </w:tcPr>
          <w:p w14:paraId="4F1702D6" w14:textId="77777777" w:rsidR="003F0458" w:rsidRPr="00013EE2" w:rsidRDefault="003F0458" w:rsidP="003F0458">
            <w:pPr>
              <w:pStyle w:val="Heading3"/>
              <w:numPr>
                <w:ilvl w:val="0"/>
                <w:numId w:val="37"/>
              </w:numPr>
              <w:outlineLvl w:val="2"/>
              <w:cnfStyle w:val="000000100000" w:firstRow="0" w:lastRow="0" w:firstColumn="0" w:lastColumn="0" w:oddVBand="0" w:evenVBand="0" w:oddHBand="1" w:evenHBand="0" w:firstRowFirstColumn="0" w:firstRowLastColumn="0" w:lastRowFirstColumn="0" w:lastRowLastColumn="0"/>
            </w:pPr>
            <w:r>
              <w:t>Purpose of Assessments</w:t>
            </w:r>
          </w:p>
        </w:tc>
        <w:tc>
          <w:tcPr>
            <w:tcW w:w="2970" w:type="dxa"/>
          </w:tcPr>
          <w:p w14:paraId="40D4AF52" w14:textId="77777777" w:rsidR="003F0458" w:rsidRPr="00013EE2" w:rsidRDefault="003F0458" w:rsidP="003F0458">
            <w:pPr>
              <w:pStyle w:val="Heading3"/>
              <w:numPr>
                <w:ilvl w:val="0"/>
                <w:numId w:val="37"/>
              </w:numPr>
              <w:outlineLvl w:val="2"/>
              <w:cnfStyle w:val="000000100000" w:firstRow="0" w:lastRow="0" w:firstColumn="0" w:lastColumn="0" w:oddVBand="0" w:evenVBand="0" w:oddHBand="1" w:evenHBand="0" w:firstRowFirstColumn="0" w:firstRowLastColumn="0" w:lastRowFirstColumn="0" w:lastRowLastColumn="0"/>
            </w:pPr>
            <w:r>
              <w:t>Watch and respond to video 2</w:t>
            </w:r>
          </w:p>
        </w:tc>
      </w:tr>
      <w:tr w:rsidR="00CC52A5" w14:paraId="04454C22" w14:textId="77777777" w:rsidTr="005D7E65">
        <w:tc>
          <w:tcPr>
            <w:cnfStyle w:val="001000000000" w:firstRow="0" w:lastRow="0" w:firstColumn="1" w:lastColumn="0" w:oddVBand="0" w:evenVBand="0" w:oddHBand="0" w:evenHBand="0" w:firstRowFirstColumn="0" w:firstRowLastColumn="0" w:lastRowFirstColumn="0" w:lastRowLastColumn="0"/>
            <w:tcW w:w="2430" w:type="dxa"/>
          </w:tcPr>
          <w:p w14:paraId="2DF655A6" w14:textId="77777777" w:rsidR="003F0458" w:rsidRPr="00013EE2" w:rsidRDefault="003F0458">
            <w:pPr>
              <w:pStyle w:val="Heading3"/>
              <w:outlineLvl w:val="2"/>
              <w:rPr>
                <w:b w:val="0"/>
                <w:bCs w:val="0"/>
                <w:color w:val="FFFFFF" w:themeColor="background1"/>
              </w:rPr>
            </w:pPr>
            <w:r w:rsidRPr="00013EE2">
              <w:t>Week 2</w:t>
            </w:r>
          </w:p>
          <w:p w14:paraId="5E4099DE" w14:textId="77777777" w:rsidR="003F0458" w:rsidRPr="00013EE2" w:rsidRDefault="003F0458">
            <w:pPr>
              <w:pStyle w:val="Heading3"/>
              <w:outlineLvl w:val="2"/>
            </w:pPr>
            <w:r w:rsidRPr="00013EE2">
              <w:rPr>
                <w:color w:val="FFFFFF" w:themeColor="background1"/>
              </w:rPr>
              <w:t xml:space="preserve">Mon., January 30th  </w:t>
            </w:r>
          </w:p>
        </w:tc>
        <w:tc>
          <w:tcPr>
            <w:tcW w:w="3149" w:type="dxa"/>
          </w:tcPr>
          <w:p w14:paraId="6F5BCE4F" w14:textId="77777777" w:rsidR="003F0458"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Assessments</w:t>
            </w:r>
          </w:p>
          <w:p w14:paraId="3006A5C9" w14:textId="77777777" w:rsidR="003F0458" w:rsidRDefault="003F0458" w:rsidP="003F0458">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Interest Inventories</w:t>
            </w:r>
          </w:p>
          <w:p w14:paraId="0A12D7E1" w14:textId="77777777" w:rsidR="003F0458" w:rsidRDefault="003F0458" w:rsidP="003F0458">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Phonological Awareness</w:t>
            </w:r>
          </w:p>
          <w:p w14:paraId="0FF08DA3" w14:textId="77777777" w:rsidR="003F0458" w:rsidRDefault="003F0458" w:rsidP="003F0458">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Concepts of Print</w:t>
            </w:r>
          </w:p>
          <w:p w14:paraId="1A7650DA" w14:textId="77777777" w:rsidR="003F0458" w:rsidRPr="00397BF7" w:rsidRDefault="003F0458" w:rsidP="003F0458">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Phonics </w:t>
            </w:r>
          </w:p>
        </w:tc>
        <w:tc>
          <w:tcPr>
            <w:tcW w:w="2521" w:type="dxa"/>
          </w:tcPr>
          <w:p w14:paraId="48087C3C" w14:textId="77777777" w:rsidR="003F0458" w:rsidRPr="00013EE2" w:rsidRDefault="003F0458" w:rsidP="003F0458">
            <w:pPr>
              <w:pStyle w:val="Heading3"/>
              <w:numPr>
                <w:ilvl w:val="0"/>
                <w:numId w:val="37"/>
              </w:numPr>
              <w:outlineLvl w:val="2"/>
              <w:cnfStyle w:val="000000000000" w:firstRow="0" w:lastRow="0" w:firstColumn="0" w:lastColumn="0" w:oddVBand="0" w:evenVBand="0" w:oddHBand="0" w:evenHBand="0" w:firstRowFirstColumn="0" w:firstRowLastColumn="0" w:lastRowFirstColumn="0" w:lastRowLastColumn="0"/>
            </w:pPr>
            <w:r>
              <w:t>Assessment Takeaways</w:t>
            </w:r>
          </w:p>
        </w:tc>
        <w:tc>
          <w:tcPr>
            <w:tcW w:w="2970" w:type="dxa"/>
          </w:tcPr>
          <w:p w14:paraId="0892D6C0" w14:textId="77777777" w:rsidR="003F0458" w:rsidRPr="00013EE2" w:rsidRDefault="003F0458" w:rsidP="003F0458">
            <w:pPr>
              <w:pStyle w:val="Heading3"/>
              <w:numPr>
                <w:ilvl w:val="0"/>
                <w:numId w:val="37"/>
              </w:numPr>
              <w:outlineLvl w:val="2"/>
              <w:cnfStyle w:val="000000000000" w:firstRow="0" w:lastRow="0" w:firstColumn="0" w:lastColumn="0" w:oddVBand="0" w:evenVBand="0" w:oddHBand="0" w:evenHBand="0" w:firstRowFirstColumn="0" w:firstRowLastColumn="0" w:lastRowFirstColumn="0" w:lastRowLastColumn="0"/>
            </w:pPr>
            <w:r>
              <w:t>Watch and respond to video 3</w:t>
            </w:r>
          </w:p>
        </w:tc>
      </w:tr>
      <w:tr w:rsidR="00CC52A5" w14:paraId="49D90057" w14:textId="77777777" w:rsidTr="005D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18679A8" w14:textId="77777777" w:rsidR="003F0458" w:rsidRPr="00013EE2" w:rsidRDefault="003F0458">
            <w:pPr>
              <w:pStyle w:val="Heading3"/>
              <w:outlineLvl w:val="2"/>
            </w:pPr>
            <w:r w:rsidRPr="00013EE2">
              <w:rPr>
                <w:color w:val="FFFFFF" w:themeColor="background1"/>
              </w:rPr>
              <w:t xml:space="preserve">Wed., February 1st  </w:t>
            </w:r>
          </w:p>
        </w:tc>
        <w:tc>
          <w:tcPr>
            <w:tcW w:w="3149" w:type="dxa"/>
          </w:tcPr>
          <w:p w14:paraId="4EF622E8" w14:textId="77777777" w:rsidR="003F0458"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t>Assessments</w:t>
            </w:r>
          </w:p>
          <w:p w14:paraId="53A6084E" w14:textId="77777777" w:rsidR="003F0458" w:rsidRDefault="003F0458" w:rsidP="003F0458">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Running Records</w:t>
            </w:r>
          </w:p>
          <w:p w14:paraId="23997300" w14:textId="77777777" w:rsidR="003F0458" w:rsidRDefault="003F0458" w:rsidP="003F0458">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 xml:space="preserve">Fluency </w:t>
            </w:r>
          </w:p>
          <w:p w14:paraId="50DD9899" w14:textId="77777777" w:rsidR="003F0458" w:rsidRDefault="003F0458" w:rsidP="003F0458">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 xml:space="preserve">Vocabulary </w:t>
            </w:r>
          </w:p>
          <w:p w14:paraId="6033F800" w14:textId="77777777" w:rsidR="003F0458" w:rsidRPr="00013EE2" w:rsidRDefault="003F0458" w:rsidP="003F0458">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Comprehension</w:t>
            </w:r>
          </w:p>
        </w:tc>
        <w:tc>
          <w:tcPr>
            <w:tcW w:w="2521" w:type="dxa"/>
          </w:tcPr>
          <w:p w14:paraId="44BE10B6"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p>
        </w:tc>
        <w:tc>
          <w:tcPr>
            <w:tcW w:w="2970" w:type="dxa"/>
          </w:tcPr>
          <w:p w14:paraId="4A93E17F" w14:textId="77777777" w:rsidR="003F0458" w:rsidRDefault="003F0458" w:rsidP="003F0458">
            <w:pPr>
              <w:pStyle w:val="Heading3"/>
              <w:numPr>
                <w:ilvl w:val="0"/>
                <w:numId w:val="37"/>
              </w:numPr>
              <w:outlineLvl w:val="2"/>
              <w:cnfStyle w:val="000000100000" w:firstRow="0" w:lastRow="0" w:firstColumn="0" w:lastColumn="0" w:oddVBand="0" w:evenVBand="0" w:oddHBand="1" w:evenHBand="0" w:firstRowFirstColumn="0" w:firstRowLastColumn="0" w:lastRowFirstColumn="0" w:lastRowLastColumn="0"/>
            </w:pPr>
            <w:r>
              <w:t>Watch and respond to video 4</w:t>
            </w:r>
          </w:p>
          <w:p w14:paraId="263E94A3" w14:textId="77777777" w:rsidR="003F0458" w:rsidRPr="00925B08" w:rsidRDefault="003F0458" w:rsidP="003F0458">
            <w:pPr>
              <w:pStyle w:val="Heading3"/>
              <w:numPr>
                <w:ilvl w:val="0"/>
                <w:numId w:val="37"/>
              </w:numPr>
              <w:outlineLvl w:val="2"/>
              <w:cnfStyle w:val="000000100000" w:firstRow="0" w:lastRow="0" w:firstColumn="0" w:lastColumn="0" w:oddVBand="0" w:evenVBand="0" w:oddHBand="1" w:evenHBand="0" w:firstRowFirstColumn="0" w:firstRowLastColumn="0" w:lastRowFirstColumn="0" w:lastRowLastColumn="0"/>
            </w:pPr>
            <w:r>
              <w:t xml:space="preserve">Be sure your BGC background check is fully complete by 5:00pm tonight. </w:t>
            </w:r>
          </w:p>
        </w:tc>
      </w:tr>
      <w:tr w:rsidR="00CC52A5" w14:paraId="3E62156F" w14:textId="77777777" w:rsidTr="005D7E65">
        <w:tc>
          <w:tcPr>
            <w:cnfStyle w:val="001000000000" w:firstRow="0" w:lastRow="0" w:firstColumn="1" w:lastColumn="0" w:oddVBand="0" w:evenVBand="0" w:oddHBand="0" w:evenHBand="0" w:firstRowFirstColumn="0" w:firstRowLastColumn="0" w:lastRowFirstColumn="0" w:lastRowLastColumn="0"/>
            <w:tcW w:w="2430" w:type="dxa"/>
          </w:tcPr>
          <w:p w14:paraId="24EEDC41" w14:textId="77777777" w:rsidR="003F0458" w:rsidRPr="00013EE2" w:rsidRDefault="003F0458">
            <w:pPr>
              <w:pStyle w:val="Heading3"/>
              <w:outlineLvl w:val="2"/>
              <w:rPr>
                <w:b w:val="0"/>
                <w:bCs w:val="0"/>
                <w:color w:val="FFFFFF" w:themeColor="background1"/>
              </w:rPr>
            </w:pPr>
            <w:r w:rsidRPr="00013EE2">
              <w:t>Week 3</w:t>
            </w:r>
          </w:p>
          <w:p w14:paraId="7A846A7F" w14:textId="77777777" w:rsidR="003F0458" w:rsidRPr="00013EE2" w:rsidRDefault="003F0458">
            <w:pPr>
              <w:pStyle w:val="Heading3"/>
              <w:outlineLvl w:val="2"/>
            </w:pPr>
            <w:r w:rsidRPr="00013EE2">
              <w:rPr>
                <w:color w:val="FFFFFF" w:themeColor="background1"/>
              </w:rPr>
              <w:t xml:space="preserve">Mon., February 6th  </w:t>
            </w:r>
          </w:p>
        </w:tc>
        <w:tc>
          <w:tcPr>
            <w:tcW w:w="3149" w:type="dxa"/>
          </w:tcPr>
          <w:p w14:paraId="44F695E1" w14:textId="77777777" w:rsidR="003F0458"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Essay Practice</w:t>
            </w:r>
          </w:p>
          <w:p w14:paraId="42E0A970" w14:textId="77777777" w:rsidR="003F0458" w:rsidRDefault="003F0458" w:rsidP="003F0458">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Analyzing a running record</w:t>
            </w:r>
          </w:p>
          <w:p w14:paraId="3FD0F937" w14:textId="77777777" w:rsidR="003F0458" w:rsidRDefault="003F0458" w:rsidP="003F0458">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Identifying significant strengths and areas of need</w:t>
            </w:r>
          </w:p>
          <w:p w14:paraId="4EF5906A" w14:textId="77777777" w:rsidR="003F0458" w:rsidRPr="00900E92"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Phonological Awareness</w:t>
            </w:r>
          </w:p>
        </w:tc>
        <w:tc>
          <w:tcPr>
            <w:tcW w:w="2521" w:type="dxa"/>
          </w:tcPr>
          <w:p w14:paraId="3DB21FC1"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p>
        </w:tc>
        <w:tc>
          <w:tcPr>
            <w:tcW w:w="2970" w:type="dxa"/>
          </w:tcPr>
          <w:p w14:paraId="75790281" w14:textId="77777777" w:rsidR="003F0458" w:rsidRPr="00013EE2" w:rsidRDefault="003F0458" w:rsidP="003F0458">
            <w:pPr>
              <w:pStyle w:val="Heading3"/>
              <w:numPr>
                <w:ilvl w:val="0"/>
                <w:numId w:val="39"/>
              </w:numPr>
              <w:outlineLvl w:val="2"/>
              <w:cnfStyle w:val="000000000000" w:firstRow="0" w:lastRow="0" w:firstColumn="0" w:lastColumn="0" w:oddVBand="0" w:evenVBand="0" w:oddHBand="0" w:evenHBand="0" w:firstRowFirstColumn="0" w:firstRowLastColumn="0" w:lastRowFirstColumn="0" w:lastRowLastColumn="0"/>
            </w:pPr>
            <w:r>
              <w:t>Watch and respond to videos 5 &amp; 6</w:t>
            </w:r>
          </w:p>
        </w:tc>
      </w:tr>
      <w:tr w:rsidR="00CC52A5" w14:paraId="492DE2EE" w14:textId="77777777" w:rsidTr="005D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3DD25DB" w14:textId="77777777" w:rsidR="003F0458" w:rsidRPr="00013EE2" w:rsidRDefault="003F0458">
            <w:pPr>
              <w:pStyle w:val="Heading3"/>
              <w:outlineLvl w:val="2"/>
            </w:pPr>
            <w:r w:rsidRPr="00013EE2">
              <w:rPr>
                <w:color w:val="FFFFFF" w:themeColor="background1"/>
              </w:rPr>
              <w:t>Wed., February 8th</w:t>
            </w:r>
          </w:p>
        </w:tc>
        <w:tc>
          <w:tcPr>
            <w:tcW w:w="3149" w:type="dxa"/>
          </w:tcPr>
          <w:p w14:paraId="660216ED"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t xml:space="preserve">Professor Trader at Wisconsin State Reading Association Conference: </w:t>
            </w:r>
            <w:r w:rsidRPr="001C4AD1">
              <w:rPr>
                <w:u w:val="single"/>
              </w:rPr>
              <w:t>No in-person class</w:t>
            </w:r>
          </w:p>
        </w:tc>
        <w:tc>
          <w:tcPr>
            <w:tcW w:w="2521" w:type="dxa"/>
          </w:tcPr>
          <w:p w14:paraId="7936702A"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t xml:space="preserve">Ensure your background check is finished. If I do not have confirmation from BGC that your check is clear by Monday, you will not attend the first day of Lit Lab. </w:t>
            </w:r>
          </w:p>
        </w:tc>
        <w:tc>
          <w:tcPr>
            <w:tcW w:w="2970" w:type="dxa"/>
          </w:tcPr>
          <w:p w14:paraId="3879F4F1" w14:textId="77777777" w:rsidR="003F0458"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t>Look through and prepare to bring questions to next class.</w:t>
            </w:r>
          </w:p>
          <w:p w14:paraId="39B69ACB" w14:textId="77777777" w:rsidR="003F0458" w:rsidRDefault="003F0458" w:rsidP="003F0458">
            <w:pPr>
              <w:pStyle w:val="Heading3"/>
              <w:numPr>
                <w:ilvl w:val="0"/>
                <w:numId w:val="40"/>
              </w:numPr>
              <w:outlineLvl w:val="2"/>
              <w:cnfStyle w:val="000000100000" w:firstRow="0" w:lastRow="0" w:firstColumn="0" w:lastColumn="0" w:oddVBand="0" w:evenVBand="0" w:oddHBand="1" w:evenHBand="0" w:firstRowFirstColumn="0" w:firstRowLastColumn="0" w:lastRowFirstColumn="0" w:lastRowLastColumn="0"/>
            </w:pPr>
            <w:r>
              <w:t xml:space="preserve">Case Study </w:t>
            </w:r>
            <w:hyperlink r:id="rId50" w:history="1">
              <w:r>
                <w:rPr>
                  <w:rStyle w:val="Hyperlink"/>
                </w:rPr>
                <w:t>r</w:t>
              </w:r>
              <w:r w:rsidRPr="00295826">
                <w:rPr>
                  <w:rStyle w:val="Hyperlink"/>
                </w:rPr>
                <w:t>ubric</w:t>
              </w:r>
            </w:hyperlink>
            <w:r>
              <w:t xml:space="preserve"> and </w:t>
            </w:r>
            <w:hyperlink r:id="rId51" w:history="1">
              <w:r w:rsidRPr="00C62F1D">
                <w:rPr>
                  <w:rStyle w:val="Hyperlink"/>
                </w:rPr>
                <w:t>template</w:t>
              </w:r>
            </w:hyperlink>
            <w:r>
              <w:t xml:space="preserve">. </w:t>
            </w:r>
          </w:p>
          <w:p w14:paraId="2D5D1E09" w14:textId="77777777" w:rsidR="003F0458" w:rsidRDefault="003F0458" w:rsidP="003F0458">
            <w:pPr>
              <w:pStyle w:val="Heading3"/>
              <w:numPr>
                <w:ilvl w:val="0"/>
                <w:numId w:val="40"/>
              </w:numPr>
              <w:outlineLvl w:val="2"/>
              <w:cnfStyle w:val="000000100000" w:firstRow="0" w:lastRow="0" w:firstColumn="0" w:lastColumn="0" w:oddVBand="0" w:evenVBand="0" w:oddHBand="1" w:evenHBand="0" w:firstRowFirstColumn="0" w:firstRowLastColumn="0" w:lastRowFirstColumn="0" w:lastRowLastColumn="0"/>
            </w:pPr>
            <w:r>
              <w:t xml:space="preserve">Philosophy of Literacy </w:t>
            </w:r>
            <w:hyperlink r:id="rId52" w:history="1">
              <w:r w:rsidRPr="007444D8">
                <w:rPr>
                  <w:rStyle w:val="Hyperlink"/>
                </w:rPr>
                <w:t>rubric</w:t>
              </w:r>
            </w:hyperlink>
            <w:r>
              <w:t xml:space="preserve">. </w:t>
            </w:r>
          </w:p>
          <w:p w14:paraId="68561343" w14:textId="77777777" w:rsidR="003F0458" w:rsidRPr="00135B53"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t>Watch and respond to videos 7 &amp; 8</w:t>
            </w:r>
          </w:p>
        </w:tc>
      </w:tr>
      <w:tr w:rsidR="00CC52A5" w14:paraId="6FEE711C" w14:textId="77777777" w:rsidTr="005D7E65">
        <w:tc>
          <w:tcPr>
            <w:cnfStyle w:val="001000000000" w:firstRow="0" w:lastRow="0" w:firstColumn="1" w:lastColumn="0" w:oddVBand="0" w:evenVBand="0" w:oddHBand="0" w:evenHBand="0" w:firstRowFirstColumn="0" w:firstRowLastColumn="0" w:lastRowFirstColumn="0" w:lastRowLastColumn="0"/>
            <w:tcW w:w="2430" w:type="dxa"/>
          </w:tcPr>
          <w:p w14:paraId="0067AC64" w14:textId="77777777" w:rsidR="003F0458" w:rsidRPr="00013EE2" w:rsidRDefault="003F0458">
            <w:pPr>
              <w:pStyle w:val="Heading3"/>
              <w:outlineLvl w:val="2"/>
              <w:rPr>
                <w:b w:val="0"/>
                <w:bCs w:val="0"/>
                <w:color w:val="FFFFFF" w:themeColor="background1"/>
              </w:rPr>
            </w:pPr>
            <w:r w:rsidRPr="00013EE2">
              <w:lastRenderedPageBreak/>
              <w:t>Week 4</w:t>
            </w:r>
          </w:p>
          <w:p w14:paraId="244D2955" w14:textId="77777777" w:rsidR="003F0458" w:rsidRPr="00013EE2" w:rsidRDefault="003F0458">
            <w:pPr>
              <w:pStyle w:val="Heading3"/>
              <w:outlineLvl w:val="2"/>
            </w:pPr>
            <w:r w:rsidRPr="00013EE2">
              <w:rPr>
                <w:color w:val="FFFFFF" w:themeColor="background1"/>
              </w:rPr>
              <w:t xml:space="preserve">Mon., February 13th  </w:t>
            </w:r>
          </w:p>
        </w:tc>
        <w:tc>
          <w:tcPr>
            <w:tcW w:w="3149" w:type="dxa"/>
          </w:tcPr>
          <w:p w14:paraId="3F3773C7" w14:textId="77777777" w:rsidR="003F0458"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Plan for Literacy Lab</w:t>
            </w:r>
          </w:p>
          <w:p w14:paraId="4D616F9C" w14:textId="77777777" w:rsidR="003F0458"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Case Study Assignment Overview</w:t>
            </w:r>
          </w:p>
          <w:p w14:paraId="2E03971A" w14:textId="77777777" w:rsidR="003F0458" w:rsidRPr="007B1918"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Philosophy of Literacy Assignment Overview</w:t>
            </w:r>
          </w:p>
        </w:tc>
        <w:tc>
          <w:tcPr>
            <w:tcW w:w="2521" w:type="dxa"/>
          </w:tcPr>
          <w:p w14:paraId="5AC89BB5"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p>
        </w:tc>
        <w:tc>
          <w:tcPr>
            <w:tcW w:w="2970" w:type="dxa"/>
          </w:tcPr>
          <w:p w14:paraId="5D0A51BC"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p>
        </w:tc>
      </w:tr>
      <w:tr w:rsidR="00CC52A5" w14:paraId="1FE70B3C" w14:textId="77777777" w:rsidTr="005D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29763AE1" w14:textId="77777777" w:rsidR="003F0458" w:rsidRPr="00013EE2" w:rsidRDefault="003F0458">
            <w:pPr>
              <w:pStyle w:val="Heading3"/>
              <w:outlineLvl w:val="2"/>
            </w:pPr>
            <w:r w:rsidRPr="00013EE2">
              <w:rPr>
                <w:color w:val="FFFFFF" w:themeColor="background1"/>
              </w:rPr>
              <w:t>Wed., February 15th</w:t>
            </w:r>
          </w:p>
        </w:tc>
        <w:tc>
          <w:tcPr>
            <w:tcW w:w="3149" w:type="dxa"/>
          </w:tcPr>
          <w:p w14:paraId="37BD9F62" w14:textId="77777777" w:rsidR="003F0458"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t xml:space="preserve">First Day of </w:t>
            </w:r>
            <w:r w:rsidRPr="006B01CD">
              <w:rPr>
                <w14:glow w14:rad="63500">
                  <w14:schemeClr w14:val="accent4">
                    <w14:alpha w14:val="60000"/>
                    <w14:satMod w14:val="175000"/>
                  </w14:schemeClr>
                </w14:glow>
              </w:rPr>
              <w:t xml:space="preserve">Literacy Lab </w:t>
            </w:r>
            <w:r>
              <w:t>at Jefferson Elementary</w:t>
            </w:r>
          </w:p>
          <w:p w14:paraId="00983DAF" w14:textId="77777777" w:rsidR="003F0458" w:rsidRDefault="003F0458">
            <w:pPr>
              <w:cnfStyle w:val="000000100000" w:firstRow="0" w:lastRow="0" w:firstColumn="0" w:lastColumn="0" w:oddVBand="0" w:evenVBand="0" w:oddHBand="1" w:evenHBand="0" w:firstRowFirstColumn="0" w:firstRowLastColumn="0" w:lastRowFirstColumn="0" w:lastRowLastColumn="0"/>
            </w:pPr>
            <w:r>
              <w:t>1800 East Ave</w:t>
            </w:r>
          </w:p>
          <w:p w14:paraId="6B831633" w14:textId="77777777" w:rsidR="003F0458" w:rsidRDefault="003F0458">
            <w:pPr>
              <w:cnfStyle w:val="000000100000" w:firstRow="0" w:lastRow="0" w:firstColumn="0" w:lastColumn="0" w:oddVBand="0" w:evenVBand="0" w:oddHBand="1" w:evenHBand="0" w:firstRowFirstColumn="0" w:firstRowLastColumn="0" w:lastRowFirstColumn="0" w:lastRowLastColumn="0"/>
            </w:pPr>
            <w:r>
              <w:t>Street parking only</w:t>
            </w:r>
          </w:p>
          <w:p w14:paraId="1EF78224" w14:textId="77777777" w:rsidR="003F0458" w:rsidRDefault="003F0458">
            <w:pPr>
              <w:cnfStyle w:val="000000100000" w:firstRow="0" w:lastRow="0" w:firstColumn="0" w:lastColumn="0" w:oddVBand="0" w:evenVBand="0" w:oddHBand="1" w:evenHBand="0" w:firstRowFirstColumn="0" w:firstRowLastColumn="0" w:lastRowFirstColumn="0" w:lastRowLastColumn="0"/>
            </w:pPr>
            <w:r>
              <w:t>Enter Door #1 by flagpole, Sign in at office, Go to Library</w:t>
            </w:r>
          </w:p>
          <w:p w14:paraId="18485567" w14:textId="77777777" w:rsidR="003F0458" w:rsidRPr="00625F20" w:rsidRDefault="003F0458">
            <w:pPr>
              <w:cnfStyle w:val="000000100000" w:firstRow="0" w:lastRow="0" w:firstColumn="0" w:lastColumn="0" w:oddVBand="0" w:evenVBand="0" w:oddHBand="1" w:evenHBand="0" w:firstRowFirstColumn="0" w:firstRowLastColumn="0" w:lastRowFirstColumn="0" w:lastRowLastColumn="0"/>
              <w:rPr>
                <w:u w:val="single"/>
              </w:rPr>
            </w:pPr>
            <w:r w:rsidRPr="00625F20">
              <w:rPr>
                <w:u w:val="single"/>
              </w:rPr>
              <w:t>Students will arrive right away so today please be early, 3:15PM.</w:t>
            </w:r>
          </w:p>
          <w:p w14:paraId="2A011E58" w14:textId="77777777" w:rsidR="003F0458" w:rsidRPr="00013EE2" w:rsidRDefault="003F0458">
            <w:pPr>
              <w:pStyle w:val="ListParagraph"/>
              <w:cnfStyle w:val="000000100000" w:firstRow="0" w:lastRow="0" w:firstColumn="0" w:lastColumn="0" w:oddVBand="0" w:evenVBand="0" w:oddHBand="1" w:evenHBand="0" w:firstRowFirstColumn="0" w:firstRowLastColumn="0" w:lastRowFirstColumn="0" w:lastRowLastColumn="0"/>
            </w:pPr>
          </w:p>
        </w:tc>
        <w:tc>
          <w:tcPr>
            <w:tcW w:w="2521" w:type="dxa"/>
          </w:tcPr>
          <w:p w14:paraId="07F5EC37" w14:textId="77777777" w:rsidR="003F0458"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t>Assessments</w:t>
            </w:r>
          </w:p>
          <w:p w14:paraId="0073B015" w14:textId="77777777" w:rsidR="003F0458" w:rsidRDefault="003F0458" w:rsidP="003F0458">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Interest Inventory</w:t>
            </w:r>
          </w:p>
          <w:p w14:paraId="7136CEA6" w14:textId="77777777" w:rsidR="003F0458" w:rsidRDefault="003F0458" w:rsidP="003F0458">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Phonological Aw.</w:t>
            </w:r>
          </w:p>
          <w:p w14:paraId="5EA298E9" w14:textId="77777777" w:rsidR="003F0458" w:rsidRDefault="003F0458" w:rsidP="003F0458">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 xml:space="preserve">Words Their Way </w:t>
            </w:r>
          </w:p>
          <w:p w14:paraId="1ED10986" w14:textId="77777777" w:rsidR="003F0458" w:rsidRPr="00013EE2" w:rsidRDefault="003F0458" w:rsidP="003F0458">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Next Steps in Guided Reading Assessment</w:t>
            </w:r>
          </w:p>
        </w:tc>
        <w:tc>
          <w:tcPr>
            <w:tcW w:w="2970" w:type="dxa"/>
          </w:tcPr>
          <w:p w14:paraId="54671C37" w14:textId="77777777" w:rsidR="003F0458"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t>Write up</w:t>
            </w:r>
          </w:p>
          <w:p w14:paraId="12B24F36" w14:textId="77777777" w:rsidR="003F0458" w:rsidRDefault="003F0458" w:rsidP="003F0458">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Begin your case study background information, assessment section, and parent letter.</w:t>
            </w:r>
          </w:p>
          <w:p w14:paraId="5D958D4D" w14:textId="77777777" w:rsidR="003F0458" w:rsidRDefault="003F0458" w:rsidP="003F0458">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Share with Professor Trader</w:t>
            </w:r>
          </w:p>
          <w:p w14:paraId="4D5AB623" w14:textId="77777777" w:rsidR="003F0458"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t>Submit</w:t>
            </w:r>
          </w:p>
          <w:p w14:paraId="2C0A3D86" w14:textId="77777777" w:rsidR="003F0458" w:rsidRPr="00C77973" w:rsidRDefault="003F0458" w:rsidP="003F0458">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Parent/Caregiver Letter due Monday</w:t>
            </w:r>
          </w:p>
        </w:tc>
      </w:tr>
      <w:tr w:rsidR="00CC52A5" w14:paraId="346AA6EF" w14:textId="77777777" w:rsidTr="005D7E65">
        <w:tc>
          <w:tcPr>
            <w:cnfStyle w:val="001000000000" w:firstRow="0" w:lastRow="0" w:firstColumn="1" w:lastColumn="0" w:oddVBand="0" w:evenVBand="0" w:oddHBand="0" w:evenHBand="0" w:firstRowFirstColumn="0" w:firstRowLastColumn="0" w:lastRowFirstColumn="0" w:lastRowLastColumn="0"/>
            <w:tcW w:w="2430" w:type="dxa"/>
          </w:tcPr>
          <w:p w14:paraId="7DA6B032" w14:textId="77777777" w:rsidR="003F0458" w:rsidRPr="00013EE2" w:rsidRDefault="003F0458">
            <w:pPr>
              <w:pStyle w:val="Heading3"/>
              <w:outlineLvl w:val="2"/>
              <w:rPr>
                <w:b w:val="0"/>
                <w:bCs w:val="0"/>
                <w:color w:val="FFFFFF" w:themeColor="background1"/>
              </w:rPr>
            </w:pPr>
            <w:r w:rsidRPr="00013EE2">
              <w:t>Week 5</w:t>
            </w:r>
          </w:p>
          <w:p w14:paraId="7EC25F3A" w14:textId="77777777" w:rsidR="003F0458" w:rsidRPr="00013EE2" w:rsidRDefault="003F0458">
            <w:pPr>
              <w:pStyle w:val="Heading3"/>
              <w:outlineLvl w:val="2"/>
            </w:pPr>
            <w:r w:rsidRPr="00013EE2">
              <w:rPr>
                <w:color w:val="FFFFFF" w:themeColor="background1"/>
              </w:rPr>
              <w:t xml:space="preserve">Mon., February 20th  </w:t>
            </w:r>
          </w:p>
        </w:tc>
        <w:tc>
          <w:tcPr>
            <w:tcW w:w="3149" w:type="dxa"/>
          </w:tcPr>
          <w:p w14:paraId="01CC3806" w14:textId="77777777" w:rsidR="003F0458"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Student data discussions and planning</w:t>
            </w:r>
          </w:p>
          <w:p w14:paraId="128DECB7" w14:textId="77777777" w:rsidR="003F0458"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SMART goals</w:t>
            </w:r>
          </w:p>
          <w:p w14:paraId="69BED43D" w14:textId="77777777" w:rsidR="003F0458" w:rsidRPr="009D5D2A"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Print Awareness</w:t>
            </w:r>
          </w:p>
        </w:tc>
        <w:tc>
          <w:tcPr>
            <w:tcW w:w="2521" w:type="dxa"/>
          </w:tcPr>
          <w:p w14:paraId="58E11C00"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p>
        </w:tc>
        <w:tc>
          <w:tcPr>
            <w:tcW w:w="2970" w:type="dxa"/>
          </w:tcPr>
          <w:p w14:paraId="4EFBFECC"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p>
        </w:tc>
      </w:tr>
      <w:tr w:rsidR="00CC52A5" w14:paraId="7DE9D9BB" w14:textId="77777777" w:rsidTr="005D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A92FBF5" w14:textId="77777777" w:rsidR="003F0458" w:rsidRPr="00013EE2" w:rsidRDefault="003F0458">
            <w:pPr>
              <w:pStyle w:val="Heading3"/>
              <w:outlineLvl w:val="2"/>
            </w:pPr>
            <w:r w:rsidRPr="00013EE2">
              <w:rPr>
                <w:color w:val="FFFFFF" w:themeColor="background1"/>
              </w:rPr>
              <w:t xml:space="preserve">Wed., February 22nd  </w:t>
            </w:r>
          </w:p>
        </w:tc>
        <w:tc>
          <w:tcPr>
            <w:tcW w:w="3149" w:type="dxa"/>
          </w:tcPr>
          <w:p w14:paraId="73D8DDBD" w14:textId="77777777" w:rsidR="003F0458" w:rsidRDefault="003F0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14:glow w14:rad="63500">
                  <w14:schemeClr w14:val="accent4">
                    <w14:alpha w14:val="60000"/>
                    <w14:satMod w14:val="175000"/>
                  </w14:schemeClr>
                </w14:glow>
              </w:rPr>
            </w:pPr>
            <w:r w:rsidRPr="006B01CD">
              <w:rPr>
                <w:rFonts w:asciiTheme="majorHAnsi" w:hAnsiTheme="majorHAnsi" w:cstheme="majorHAnsi"/>
                <w:sz w:val="24"/>
                <w:szCs w:val="24"/>
                <w14:glow w14:rad="63500">
                  <w14:schemeClr w14:val="accent4">
                    <w14:alpha w14:val="60000"/>
                    <w14:satMod w14:val="175000"/>
                  </w14:schemeClr>
                </w14:glow>
              </w:rPr>
              <w:t xml:space="preserve">Literacy Lab </w:t>
            </w:r>
          </w:p>
          <w:p w14:paraId="61BF7FB0" w14:textId="77777777" w:rsidR="003F0458" w:rsidRPr="006B01CD" w:rsidRDefault="003F0458">
            <w:pPr>
              <w:pStyle w:val="Heading3"/>
              <w:outlineLvl w:val="2"/>
              <w:cnfStyle w:val="000000100000" w:firstRow="0" w:lastRow="0" w:firstColumn="0" w:lastColumn="0" w:oddVBand="0" w:evenVBand="0" w:oddHBand="1" w:evenHBand="0" w:firstRowFirstColumn="0" w:firstRowLastColumn="0" w:lastRowFirstColumn="0" w:lastRowLastColumn="0"/>
              <w:rPr>
                <w:rFonts w:cstheme="majorHAnsi"/>
              </w:rPr>
            </w:pPr>
            <w:r>
              <w:t>Bring printed copy of Parent Letter today</w:t>
            </w:r>
          </w:p>
        </w:tc>
        <w:tc>
          <w:tcPr>
            <w:tcW w:w="2521" w:type="dxa"/>
          </w:tcPr>
          <w:p w14:paraId="0A926FA9" w14:textId="77777777" w:rsidR="003F0458"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t>Assessments</w:t>
            </w:r>
          </w:p>
          <w:p w14:paraId="2ED26F60" w14:textId="77777777" w:rsidR="003F0458" w:rsidRDefault="003F0458" w:rsidP="003F0458">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Fluency</w:t>
            </w:r>
          </w:p>
          <w:p w14:paraId="5A078C91" w14:textId="77777777" w:rsidR="003F0458" w:rsidRDefault="003F0458" w:rsidP="003F0458">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Comprehension</w:t>
            </w:r>
          </w:p>
          <w:p w14:paraId="6EA87695" w14:textId="77777777" w:rsidR="003F0458" w:rsidRPr="00013EE2" w:rsidRDefault="003F0458" w:rsidP="003F0458">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Vocabulary</w:t>
            </w:r>
          </w:p>
        </w:tc>
        <w:tc>
          <w:tcPr>
            <w:tcW w:w="2970" w:type="dxa"/>
          </w:tcPr>
          <w:p w14:paraId="4FDA1F26"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p>
        </w:tc>
      </w:tr>
      <w:tr w:rsidR="00CC52A5" w14:paraId="5917BF9B" w14:textId="77777777" w:rsidTr="005D7E65">
        <w:tc>
          <w:tcPr>
            <w:cnfStyle w:val="001000000000" w:firstRow="0" w:lastRow="0" w:firstColumn="1" w:lastColumn="0" w:oddVBand="0" w:evenVBand="0" w:oddHBand="0" w:evenHBand="0" w:firstRowFirstColumn="0" w:firstRowLastColumn="0" w:lastRowFirstColumn="0" w:lastRowLastColumn="0"/>
            <w:tcW w:w="2430" w:type="dxa"/>
          </w:tcPr>
          <w:p w14:paraId="0F52CE7A" w14:textId="77777777" w:rsidR="003F0458" w:rsidRPr="00013EE2" w:rsidRDefault="003F0458">
            <w:pPr>
              <w:pStyle w:val="Heading3"/>
              <w:outlineLvl w:val="2"/>
              <w:rPr>
                <w:b w:val="0"/>
                <w:bCs w:val="0"/>
                <w:color w:val="FFFFFF" w:themeColor="background1"/>
              </w:rPr>
            </w:pPr>
            <w:r w:rsidRPr="00013EE2">
              <w:t>Week 6</w:t>
            </w:r>
          </w:p>
          <w:p w14:paraId="76C7D564" w14:textId="77777777" w:rsidR="003F0458" w:rsidRPr="00013EE2" w:rsidRDefault="003F0458">
            <w:pPr>
              <w:pStyle w:val="Heading3"/>
              <w:outlineLvl w:val="2"/>
            </w:pPr>
            <w:r w:rsidRPr="00013EE2">
              <w:rPr>
                <w:color w:val="FFFFFF" w:themeColor="background1"/>
              </w:rPr>
              <w:t xml:space="preserve">Mon., February 27th   </w:t>
            </w:r>
          </w:p>
        </w:tc>
        <w:tc>
          <w:tcPr>
            <w:tcW w:w="3149" w:type="dxa"/>
          </w:tcPr>
          <w:p w14:paraId="6B524A92"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Gradual Release of Responsibility &amp; Explicit Instruction</w:t>
            </w:r>
          </w:p>
        </w:tc>
        <w:tc>
          <w:tcPr>
            <w:tcW w:w="2521" w:type="dxa"/>
          </w:tcPr>
          <w:p w14:paraId="4F03BCF2"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p>
        </w:tc>
        <w:tc>
          <w:tcPr>
            <w:tcW w:w="2970" w:type="dxa"/>
          </w:tcPr>
          <w:p w14:paraId="5D747E22"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Prepare and submit lesson plan for Lesson #1</w:t>
            </w:r>
          </w:p>
        </w:tc>
      </w:tr>
      <w:tr w:rsidR="00CC52A5" w14:paraId="656F5641" w14:textId="77777777" w:rsidTr="005D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F1E94AA" w14:textId="77777777" w:rsidR="003F0458" w:rsidRPr="00013EE2" w:rsidRDefault="003F0458">
            <w:pPr>
              <w:pStyle w:val="Heading3"/>
              <w:outlineLvl w:val="2"/>
            </w:pPr>
            <w:r w:rsidRPr="00013EE2">
              <w:rPr>
                <w:color w:val="FFFFFF" w:themeColor="background1"/>
              </w:rPr>
              <w:t xml:space="preserve">Wed., March 1st  </w:t>
            </w:r>
          </w:p>
        </w:tc>
        <w:tc>
          <w:tcPr>
            <w:tcW w:w="3149" w:type="dxa"/>
          </w:tcPr>
          <w:p w14:paraId="533A4B85"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rsidRPr="006B01CD">
              <w:rPr>
                <w14:glow w14:rad="63500">
                  <w14:schemeClr w14:val="accent4">
                    <w14:alpha w14:val="60000"/>
                    <w14:satMod w14:val="175000"/>
                  </w14:schemeClr>
                </w14:glow>
              </w:rPr>
              <w:t>Literacy Lab</w:t>
            </w:r>
          </w:p>
        </w:tc>
        <w:tc>
          <w:tcPr>
            <w:tcW w:w="2521" w:type="dxa"/>
          </w:tcPr>
          <w:p w14:paraId="7E7020A1"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t xml:space="preserve">Lesson #1 </w:t>
            </w:r>
          </w:p>
        </w:tc>
        <w:tc>
          <w:tcPr>
            <w:tcW w:w="2970" w:type="dxa"/>
          </w:tcPr>
          <w:p w14:paraId="2EA0AF3C"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p>
        </w:tc>
      </w:tr>
      <w:tr w:rsidR="00CC52A5" w14:paraId="2248085B" w14:textId="77777777" w:rsidTr="005D7E65">
        <w:tc>
          <w:tcPr>
            <w:cnfStyle w:val="001000000000" w:firstRow="0" w:lastRow="0" w:firstColumn="1" w:lastColumn="0" w:oddVBand="0" w:evenVBand="0" w:oddHBand="0" w:evenHBand="0" w:firstRowFirstColumn="0" w:firstRowLastColumn="0" w:lastRowFirstColumn="0" w:lastRowLastColumn="0"/>
            <w:tcW w:w="2430" w:type="dxa"/>
          </w:tcPr>
          <w:p w14:paraId="7B4CE40F" w14:textId="77777777" w:rsidR="003F0458" w:rsidRPr="00013EE2" w:rsidRDefault="003F0458">
            <w:pPr>
              <w:pStyle w:val="Heading3"/>
              <w:outlineLvl w:val="2"/>
              <w:rPr>
                <w:b w:val="0"/>
                <w:bCs w:val="0"/>
                <w:color w:val="FFFFFF" w:themeColor="background1"/>
              </w:rPr>
            </w:pPr>
            <w:r w:rsidRPr="00013EE2">
              <w:t>Week 7</w:t>
            </w:r>
          </w:p>
          <w:p w14:paraId="4FD61B98" w14:textId="77777777" w:rsidR="003F0458" w:rsidRPr="00013EE2" w:rsidRDefault="003F0458">
            <w:pPr>
              <w:pStyle w:val="Heading3"/>
              <w:outlineLvl w:val="2"/>
            </w:pPr>
            <w:r w:rsidRPr="00013EE2">
              <w:rPr>
                <w:color w:val="FFFFFF" w:themeColor="background1"/>
              </w:rPr>
              <w:t xml:space="preserve">Mon., March 6th    </w:t>
            </w:r>
          </w:p>
        </w:tc>
        <w:tc>
          <w:tcPr>
            <w:tcW w:w="3149" w:type="dxa"/>
          </w:tcPr>
          <w:p w14:paraId="63ED71B4"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Fluency</w:t>
            </w:r>
          </w:p>
        </w:tc>
        <w:tc>
          <w:tcPr>
            <w:tcW w:w="2521" w:type="dxa"/>
          </w:tcPr>
          <w:p w14:paraId="272FFE47"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p>
        </w:tc>
        <w:tc>
          <w:tcPr>
            <w:tcW w:w="2970" w:type="dxa"/>
          </w:tcPr>
          <w:p w14:paraId="773AB53E"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Prepare and submit lesson plan for Lesson #2</w:t>
            </w:r>
          </w:p>
        </w:tc>
      </w:tr>
      <w:tr w:rsidR="00CC52A5" w14:paraId="08623419" w14:textId="77777777" w:rsidTr="005D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0755636" w14:textId="77777777" w:rsidR="003F0458" w:rsidRPr="00013EE2" w:rsidRDefault="003F0458">
            <w:pPr>
              <w:pStyle w:val="Heading3"/>
              <w:outlineLvl w:val="2"/>
            </w:pPr>
            <w:r w:rsidRPr="00013EE2">
              <w:rPr>
                <w:color w:val="FFFFFF" w:themeColor="background1"/>
              </w:rPr>
              <w:t xml:space="preserve">Wed., March 8th  </w:t>
            </w:r>
          </w:p>
        </w:tc>
        <w:tc>
          <w:tcPr>
            <w:tcW w:w="3149" w:type="dxa"/>
          </w:tcPr>
          <w:p w14:paraId="70793692"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rsidRPr="006B01CD">
              <w:rPr>
                <w14:glow w14:rad="63500">
                  <w14:schemeClr w14:val="accent4">
                    <w14:alpha w14:val="60000"/>
                    <w14:satMod w14:val="175000"/>
                  </w14:schemeClr>
                </w14:glow>
              </w:rPr>
              <w:t>Literacy Lab</w:t>
            </w:r>
          </w:p>
        </w:tc>
        <w:tc>
          <w:tcPr>
            <w:tcW w:w="2521" w:type="dxa"/>
          </w:tcPr>
          <w:p w14:paraId="752F80E3"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t>Lesson #2</w:t>
            </w:r>
          </w:p>
        </w:tc>
        <w:tc>
          <w:tcPr>
            <w:tcW w:w="2970" w:type="dxa"/>
          </w:tcPr>
          <w:p w14:paraId="3A707C6D"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p>
        </w:tc>
      </w:tr>
      <w:tr w:rsidR="00CC52A5" w14:paraId="50F4470C" w14:textId="77777777" w:rsidTr="005D7E65">
        <w:tc>
          <w:tcPr>
            <w:cnfStyle w:val="001000000000" w:firstRow="0" w:lastRow="0" w:firstColumn="1" w:lastColumn="0" w:oddVBand="0" w:evenVBand="0" w:oddHBand="0" w:evenHBand="0" w:firstRowFirstColumn="0" w:firstRowLastColumn="0" w:lastRowFirstColumn="0" w:lastRowLastColumn="0"/>
            <w:tcW w:w="2430" w:type="dxa"/>
          </w:tcPr>
          <w:p w14:paraId="3A755609" w14:textId="77777777" w:rsidR="003F0458" w:rsidRPr="00013EE2" w:rsidRDefault="003F0458">
            <w:pPr>
              <w:pStyle w:val="Heading3"/>
              <w:outlineLvl w:val="2"/>
              <w:rPr>
                <w:b w:val="0"/>
                <w:bCs w:val="0"/>
                <w:color w:val="FFFFFF" w:themeColor="background1"/>
              </w:rPr>
            </w:pPr>
            <w:r w:rsidRPr="00013EE2">
              <w:t>Week 8</w:t>
            </w:r>
          </w:p>
          <w:p w14:paraId="42725E87" w14:textId="77777777" w:rsidR="003F0458" w:rsidRPr="00013EE2" w:rsidRDefault="003F0458">
            <w:pPr>
              <w:pStyle w:val="Heading3"/>
              <w:outlineLvl w:val="2"/>
            </w:pPr>
            <w:r w:rsidRPr="00013EE2">
              <w:rPr>
                <w:color w:val="FFFFFF" w:themeColor="background1"/>
              </w:rPr>
              <w:t xml:space="preserve">Mon., March 13th    </w:t>
            </w:r>
          </w:p>
        </w:tc>
        <w:tc>
          <w:tcPr>
            <w:tcW w:w="3149" w:type="dxa"/>
          </w:tcPr>
          <w:p w14:paraId="38A130EB"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Phonics</w:t>
            </w:r>
          </w:p>
        </w:tc>
        <w:tc>
          <w:tcPr>
            <w:tcW w:w="2521" w:type="dxa"/>
          </w:tcPr>
          <w:p w14:paraId="1ADE72FA"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p>
        </w:tc>
        <w:tc>
          <w:tcPr>
            <w:tcW w:w="2970" w:type="dxa"/>
          </w:tcPr>
          <w:p w14:paraId="62ED9EDC"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Prepare and submit lesson plan for Lesson #3</w:t>
            </w:r>
          </w:p>
        </w:tc>
      </w:tr>
      <w:tr w:rsidR="00CC52A5" w14:paraId="436E1985" w14:textId="77777777" w:rsidTr="005D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6566B21" w14:textId="77777777" w:rsidR="003F0458" w:rsidRPr="00013EE2" w:rsidRDefault="003F0458">
            <w:pPr>
              <w:pStyle w:val="Heading3"/>
              <w:outlineLvl w:val="2"/>
            </w:pPr>
            <w:r w:rsidRPr="00013EE2">
              <w:rPr>
                <w:color w:val="FFFFFF" w:themeColor="background1"/>
              </w:rPr>
              <w:t>Wed., March 15th</w:t>
            </w:r>
          </w:p>
        </w:tc>
        <w:tc>
          <w:tcPr>
            <w:tcW w:w="3149" w:type="dxa"/>
          </w:tcPr>
          <w:p w14:paraId="7C58ADAC"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rsidRPr="006B01CD">
              <w:rPr>
                <w14:glow w14:rad="63500">
                  <w14:schemeClr w14:val="accent4">
                    <w14:alpha w14:val="60000"/>
                    <w14:satMod w14:val="175000"/>
                  </w14:schemeClr>
                </w14:glow>
              </w:rPr>
              <w:t>Literacy Lab</w:t>
            </w:r>
          </w:p>
        </w:tc>
        <w:tc>
          <w:tcPr>
            <w:tcW w:w="2521" w:type="dxa"/>
          </w:tcPr>
          <w:p w14:paraId="710B93C5"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t>Lesson #3</w:t>
            </w:r>
          </w:p>
        </w:tc>
        <w:tc>
          <w:tcPr>
            <w:tcW w:w="2970" w:type="dxa"/>
          </w:tcPr>
          <w:p w14:paraId="6430E92C"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p>
        </w:tc>
      </w:tr>
      <w:tr w:rsidR="00490BBA" w14:paraId="53CCCD18" w14:textId="77777777" w:rsidTr="005D7E65">
        <w:trPr>
          <w:trHeight w:val="676"/>
        </w:trPr>
        <w:tc>
          <w:tcPr>
            <w:cnfStyle w:val="001000000000" w:firstRow="0" w:lastRow="0" w:firstColumn="1" w:lastColumn="0" w:oddVBand="0" w:evenVBand="0" w:oddHBand="0" w:evenHBand="0" w:firstRowFirstColumn="0" w:firstRowLastColumn="0" w:lastRowFirstColumn="0" w:lastRowLastColumn="0"/>
            <w:tcW w:w="11070" w:type="dxa"/>
            <w:gridSpan w:val="4"/>
          </w:tcPr>
          <w:p w14:paraId="71D5E9AA" w14:textId="77777777" w:rsidR="003F0458" w:rsidRPr="00013EE2" w:rsidRDefault="003F0458">
            <w:pPr>
              <w:pStyle w:val="Heading3"/>
              <w:outlineLvl w:val="2"/>
              <w:rPr>
                <w:b w:val="0"/>
                <w:bCs w:val="0"/>
                <w:color w:val="FFFFFF" w:themeColor="background1"/>
              </w:rPr>
            </w:pPr>
            <w:r w:rsidRPr="00013EE2">
              <w:t>Week 9</w:t>
            </w:r>
          </w:p>
          <w:p w14:paraId="3672239B" w14:textId="77777777" w:rsidR="003F0458" w:rsidRPr="00013EE2" w:rsidRDefault="003F0458">
            <w:pPr>
              <w:pStyle w:val="Heading3"/>
              <w:outlineLvl w:val="2"/>
            </w:pPr>
            <w:r w:rsidRPr="00013EE2">
              <w:t xml:space="preserve">SPRING BREAK  </w:t>
            </w:r>
          </w:p>
        </w:tc>
      </w:tr>
      <w:tr w:rsidR="00CC52A5" w14:paraId="1607932E" w14:textId="77777777" w:rsidTr="005D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2E4FF1C" w14:textId="77777777" w:rsidR="003F0458" w:rsidRPr="00013EE2" w:rsidRDefault="003F0458">
            <w:pPr>
              <w:pStyle w:val="Heading3"/>
              <w:outlineLvl w:val="2"/>
              <w:rPr>
                <w:b w:val="0"/>
                <w:bCs w:val="0"/>
                <w:color w:val="FFFFFF" w:themeColor="background1"/>
              </w:rPr>
            </w:pPr>
            <w:r w:rsidRPr="00013EE2">
              <w:t>Week 10</w:t>
            </w:r>
          </w:p>
          <w:p w14:paraId="561BDCDE" w14:textId="77777777" w:rsidR="003F0458" w:rsidRPr="00013EE2" w:rsidRDefault="003F0458">
            <w:pPr>
              <w:pStyle w:val="Heading3"/>
              <w:outlineLvl w:val="2"/>
            </w:pPr>
            <w:r w:rsidRPr="00013EE2">
              <w:rPr>
                <w:color w:val="FFFFFF" w:themeColor="background1"/>
              </w:rPr>
              <w:t xml:space="preserve">Mon., March 27th    </w:t>
            </w:r>
          </w:p>
        </w:tc>
        <w:tc>
          <w:tcPr>
            <w:tcW w:w="3149" w:type="dxa"/>
          </w:tcPr>
          <w:p w14:paraId="05F508B1"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t>Vocabulary</w:t>
            </w:r>
          </w:p>
        </w:tc>
        <w:tc>
          <w:tcPr>
            <w:tcW w:w="2521" w:type="dxa"/>
          </w:tcPr>
          <w:p w14:paraId="245B3230"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p>
        </w:tc>
        <w:tc>
          <w:tcPr>
            <w:tcW w:w="2970" w:type="dxa"/>
          </w:tcPr>
          <w:p w14:paraId="59A124A4"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t>Prepare and submit lesson plan for Lesson #4</w:t>
            </w:r>
          </w:p>
        </w:tc>
      </w:tr>
      <w:tr w:rsidR="00CC52A5" w14:paraId="6DBF49E3" w14:textId="77777777" w:rsidTr="005D7E65">
        <w:tc>
          <w:tcPr>
            <w:cnfStyle w:val="001000000000" w:firstRow="0" w:lastRow="0" w:firstColumn="1" w:lastColumn="0" w:oddVBand="0" w:evenVBand="0" w:oddHBand="0" w:evenHBand="0" w:firstRowFirstColumn="0" w:firstRowLastColumn="0" w:lastRowFirstColumn="0" w:lastRowLastColumn="0"/>
            <w:tcW w:w="2430" w:type="dxa"/>
          </w:tcPr>
          <w:p w14:paraId="3BA5F8E5" w14:textId="77777777" w:rsidR="003F0458" w:rsidRPr="00013EE2" w:rsidRDefault="003F0458">
            <w:pPr>
              <w:pStyle w:val="Heading3"/>
              <w:outlineLvl w:val="2"/>
            </w:pPr>
            <w:r w:rsidRPr="00013EE2">
              <w:rPr>
                <w:color w:val="FFFFFF" w:themeColor="background1"/>
              </w:rPr>
              <w:t xml:space="preserve">Wed., March 29th  </w:t>
            </w:r>
          </w:p>
        </w:tc>
        <w:tc>
          <w:tcPr>
            <w:tcW w:w="3149" w:type="dxa"/>
          </w:tcPr>
          <w:p w14:paraId="694A30F8"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rsidRPr="006B01CD">
              <w:rPr>
                <w14:glow w14:rad="63500">
                  <w14:schemeClr w14:val="accent4">
                    <w14:alpha w14:val="60000"/>
                    <w14:satMod w14:val="175000"/>
                  </w14:schemeClr>
                </w14:glow>
              </w:rPr>
              <w:t>Literacy Lab</w:t>
            </w:r>
          </w:p>
        </w:tc>
        <w:tc>
          <w:tcPr>
            <w:tcW w:w="2521" w:type="dxa"/>
          </w:tcPr>
          <w:p w14:paraId="5E459ABE"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Lesson #4</w:t>
            </w:r>
          </w:p>
        </w:tc>
        <w:tc>
          <w:tcPr>
            <w:tcW w:w="2970" w:type="dxa"/>
          </w:tcPr>
          <w:p w14:paraId="2F4E6682"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p>
        </w:tc>
      </w:tr>
      <w:tr w:rsidR="00CC52A5" w14:paraId="69DBFFBE" w14:textId="77777777" w:rsidTr="005D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E82804D" w14:textId="77777777" w:rsidR="003F0458" w:rsidRPr="00013EE2" w:rsidRDefault="003F0458">
            <w:pPr>
              <w:pStyle w:val="Heading3"/>
              <w:outlineLvl w:val="2"/>
              <w:rPr>
                <w:b w:val="0"/>
                <w:bCs w:val="0"/>
                <w:color w:val="FFFFFF" w:themeColor="background1"/>
              </w:rPr>
            </w:pPr>
            <w:r w:rsidRPr="00013EE2">
              <w:t>Week 11</w:t>
            </w:r>
          </w:p>
          <w:p w14:paraId="4F80E71C" w14:textId="77777777" w:rsidR="003F0458" w:rsidRPr="00013EE2" w:rsidRDefault="003F0458">
            <w:pPr>
              <w:pStyle w:val="Heading3"/>
              <w:outlineLvl w:val="2"/>
            </w:pPr>
            <w:r w:rsidRPr="00013EE2">
              <w:rPr>
                <w:color w:val="FFFFFF" w:themeColor="background1"/>
              </w:rPr>
              <w:t xml:space="preserve">Mon., April 3rd     </w:t>
            </w:r>
          </w:p>
        </w:tc>
        <w:tc>
          <w:tcPr>
            <w:tcW w:w="3149" w:type="dxa"/>
          </w:tcPr>
          <w:p w14:paraId="1F2EEE8C"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t>Spelling</w:t>
            </w:r>
          </w:p>
        </w:tc>
        <w:tc>
          <w:tcPr>
            <w:tcW w:w="2521" w:type="dxa"/>
          </w:tcPr>
          <w:p w14:paraId="66822E60"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p>
        </w:tc>
        <w:tc>
          <w:tcPr>
            <w:tcW w:w="2970" w:type="dxa"/>
          </w:tcPr>
          <w:p w14:paraId="2B39F796" w14:textId="77777777" w:rsidR="003F0458" w:rsidRPr="00013EE2" w:rsidRDefault="003F0458">
            <w:pPr>
              <w:pStyle w:val="Heading3"/>
              <w:outlineLvl w:val="2"/>
              <w:cnfStyle w:val="000000100000" w:firstRow="0" w:lastRow="0" w:firstColumn="0" w:lastColumn="0" w:oddVBand="0" w:evenVBand="0" w:oddHBand="1" w:evenHBand="0" w:firstRowFirstColumn="0" w:firstRowLastColumn="0" w:lastRowFirstColumn="0" w:lastRowLastColumn="0"/>
            </w:pPr>
            <w:r>
              <w:t>Prepare and submit lesson plan for Lesson #5</w:t>
            </w:r>
          </w:p>
        </w:tc>
      </w:tr>
      <w:tr w:rsidR="00CC52A5" w14:paraId="3C7C2A60" w14:textId="77777777" w:rsidTr="005D7E65">
        <w:tc>
          <w:tcPr>
            <w:cnfStyle w:val="001000000000" w:firstRow="0" w:lastRow="0" w:firstColumn="1" w:lastColumn="0" w:oddVBand="0" w:evenVBand="0" w:oddHBand="0" w:evenHBand="0" w:firstRowFirstColumn="0" w:firstRowLastColumn="0" w:lastRowFirstColumn="0" w:lastRowLastColumn="0"/>
            <w:tcW w:w="2430" w:type="dxa"/>
          </w:tcPr>
          <w:p w14:paraId="37EF1C74" w14:textId="77777777" w:rsidR="003F0458" w:rsidRPr="00013EE2" w:rsidRDefault="003F0458">
            <w:pPr>
              <w:pStyle w:val="Heading3"/>
              <w:outlineLvl w:val="2"/>
            </w:pPr>
            <w:r w:rsidRPr="00013EE2">
              <w:rPr>
                <w:color w:val="FFFFFF" w:themeColor="background1"/>
              </w:rPr>
              <w:lastRenderedPageBreak/>
              <w:t xml:space="preserve">Wed., April 5th   </w:t>
            </w:r>
          </w:p>
        </w:tc>
        <w:tc>
          <w:tcPr>
            <w:tcW w:w="3149" w:type="dxa"/>
          </w:tcPr>
          <w:p w14:paraId="6B234E5A"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rsidRPr="006B01CD">
              <w:rPr>
                <w14:glow w14:rad="63500">
                  <w14:schemeClr w14:val="accent4">
                    <w14:alpha w14:val="60000"/>
                    <w14:satMod w14:val="175000"/>
                  </w14:schemeClr>
                </w14:glow>
              </w:rPr>
              <w:t>Literacy Lab</w:t>
            </w:r>
          </w:p>
        </w:tc>
        <w:tc>
          <w:tcPr>
            <w:tcW w:w="2521" w:type="dxa"/>
          </w:tcPr>
          <w:p w14:paraId="4481C616" w14:textId="77777777" w:rsidR="003F0458"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 xml:space="preserve">Assessment &amp; </w:t>
            </w:r>
          </w:p>
          <w:p w14:paraId="41990957" w14:textId="77777777" w:rsidR="003F0458" w:rsidRDefault="003F0458">
            <w:pPr>
              <w:pStyle w:val="Heading3"/>
              <w:outlineLvl w:val="2"/>
              <w:cnfStyle w:val="000000000000" w:firstRow="0" w:lastRow="0" w:firstColumn="0" w:lastColumn="0" w:oddVBand="0" w:evenVBand="0" w:oddHBand="0" w:evenHBand="0" w:firstRowFirstColumn="0" w:firstRowLastColumn="0" w:lastRowFirstColumn="0" w:lastRowLastColumn="0"/>
            </w:pPr>
            <w:r>
              <w:t>Lesson #5</w:t>
            </w:r>
          </w:p>
          <w:p w14:paraId="27083629" w14:textId="77777777" w:rsidR="003F0458" w:rsidRPr="006A2B04" w:rsidRDefault="003F0458" w:rsidP="003F0458">
            <w:pPr>
              <w:pStyle w:val="ListParagraph"/>
              <w:numPr>
                <w:ilvl w:val="0"/>
                <w:numId w:val="34"/>
              </w:numPr>
              <w:cnfStyle w:val="000000000000" w:firstRow="0" w:lastRow="0" w:firstColumn="0" w:lastColumn="0" w:oddVBand="0" w:evenVBand="0" w:oddHBand="0" w:evenHBand="0" w:firstRowFirstColumn="0" w:firstRowLastColumn="0" w:lastRowFirstColumn="0" w:lastRowLastColumn="0"/>
            </w:pPr>
            <w:r>
              <w:t>Is student meeting goal?</w:t>
            </w:r>
          </w:p>
        </w:tc>
        <w:tc>
          <w:tcPr>
            <w:tcW w:w="2970" w:type="dxa"/>
          </w:tcPr>
          <w:p w14:paraId="0112776C" w14:textId="77777777" w:rsidR="003F0458" w:rsidRPr="00013EE2" w:rsidRDefault="003F0458">
            <w:pPr>
              <w:pStyle w:val="Heading3"/>
              <w:outlineLvl w:val="2"/>
              <w:cnfStyle w:val="000000000000" w:firstRow="0" w:lastRow="0" w:firstColumn="0" w:lastColumn="0" w:oddVBand="0" w:evenVBand="0" w:oddHBand="0" w:evenHBand="0" w:firstRowFirstColumn="0" w:firstRowLastColumn="0" w:lastRowFirstColumn="0" w:lastRowLastColumn="0"/>
            </w:pPr>
          </w:p>
        </w:tc>
      </w:tr>
      <w:tr w:rsidR="00AE368D" w14:paraId="472EC6E7" w14:textId="77777777" w:rsidTr="005D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2726AF0" w14:textId="77777777" w:rsidR="00AE368D" w:rsidRPr="00013EE2" w:rsidRDefault="00AE368D" w:rsidP="00AE368D">
            <w:pPr>
              <w:pStyle w:val="Heading3"/>
              <w:outlineLvl w:val="2"/>
              <w:rPr>
                <w:b w:val="0"/>
                <w:bCs w:val="0"/>
                <w:color w:val="FFFFFF" w:themeColor="background1"/>
              </w:rPr>
            </w:pPr>
            <w:r w:rsidRPr="00013EE2">
              <w:t>Week 12</w:t>
            </w:r>
          </w:p>
          <w:p w14:paraId="7A7D31C1" w14:textId="77777777" w:rsidR="00AE368D" w:rsidRPr="00013EE2" w:rsidRDefault="00AE368D" w:rsidP="00AE368D">
            <w:pPr>
              <w:pStyle w:val="Heading3"/>
              <w:outlineLvl w:val="2"/>
            </w:pPr>
            <w:r w:rsidRPr="00013EE2">
              <w:rPr>
                <w:color w:val="FFFFFF" w:themeColor="background1"/>
              </w:rPr>
              <w:t xml:space="preserve">Mon., April 10rd     </w:t>
            </w:r>
          </w:p>
        </w:tc>
        <w:tc>
          <w:tcPr>
            <w:tcW w:w="3149" w:type="dxa"/>
          </w:tcPr>
          <w:p w14:paraId="2FEABEA4" w14:textId="77777777" w:rsidR="00AE368D" w:rsidRPr="00013EE2" w:rsidRDefault="00AE368D" w:rsidP="00AE368D">
            <w:pPr>
              <w:pStyle w:val="Heading3"/>
              <w:outlineLvl w:val="2"/>
              <w:cnfStyle w:val="000000100000" w:firstRow="0" w:lastRow="0" w:firstColumn="0" w:lastColumn="0" w:oddVBand="0" w:evenVBand="0" w:oddHBand="1" w:evenHBand="0" w:firstRowFirstColumn="0" w:firstRowLastColumn="0" w:lastRowFirstColumn="0" w:lastRowLastColumn="0"/>
            </w:pPr>
            <w:r>
              <w:t>Student progress discussions</w:t>
            </w:r>
          </w:p>
        </w:tc>
        <w:tc>
          <w:tcPr>
            <w:tcW w:w="2521" w:type="dxa"/>
          </w:tcPr>
          <w:p w14:paraId="5BA057FE" w14:textId="77777777" w:rsidR="00AE368D" w:rsidRPr="00013EE2" w:rsidRDefault="00AE368D" w:rsidP="00AE368D">
            <w:pPr>
              <w:pStyle w:val="Heading3"/>
              <w:outlineLvl w:val="2"/>
              <w:cnfStyle w:val="000000100000" w:firstRow="0" w:lastRow="0" w:firstColumn="0" w:lastColumn="0" w:oddVBand="0" w:evenVBand="0" w:oddHBand="1" w:evenHBand="0" w:firstRowFirstColumn="0" w:firstRowLastColumn="0" w:lastRowFirstColumn="0" w:lastRowLastColumn="0"/>
            </w:pPr>
          </w:p>
        </w:tc>
        <w:tc>
          <w:tcPr>
            <w:tcW w:w="2970" w:type="dxa"/>
          </w:tcPr>
          <w:p w14:paraId="1BEDDF5B" w14:textId="77777777" w:rsidR="00AE368D" w:rsidRDefault="00AE368D" w:rsidP="00AE368D">
            <w:pPr>
              <w:pStyle w:val="Heading3"/>
              <w:outlineLvl w:val="2"/>
              <w:cnfStyle w:val="000000100000" w:firstRow="0" w:lastRow="0" w:firstColumn="0" w:lastColumn="0" w:oddVBand="0" w:evenVBand="0" w:oddHBand="1" w:evenHBand="0" w:firstRowFirstColumn="0" w:firstRowLastColumn="0" w:lastRowFirstColumn="0" w:lastRowLastColumn="0"/>
            </w:pPr>
            <w:r>
              <w:t>Reflections</w:t>
            </w:r>
          </w:p>
          <w:p w14:paraId="315C90E1" w14:textId="0F9E63BA" w:rsidR="00AE368D" w:rsidRPr="00013EE2" w:rsidRDefault="00AE368D" w:rsidP="00AE368D">
            <w:pPr>
              <w:pStyle w:val="Heading3"/>
              <w:outlineLvl w:val="2"/>
              <w:cnfStyle w:val="000000100000" w:firstRow="0" w:lastRow="0" w:firstColumn="0" w:lastColumn="0" w:oddVBand="0" w:evenVBand="0" w:oddHBand="1" w:evenHBand="0" w:firstRowFirstColumn="0" w:firstRowLastColumn="0" w:lastRowFirstColumn="0" w:lastRowLastColumn="0"/>
            </w:pPr>
            <w:r>
              <w:t>Prepare and submit lesson plan for Lesson #6</w:t>
            </w:r>
          </w:p>
        </w:tc>
      </w:tr>
      <w:tr w:rsidR="00AE368D" w14:paraId="69CE7053" w14:textId="77777777" w:rsidTr="005D7E65">
        <w:tc>
          <w:tcPr>
            <w:cnfStyle w:val="001000000000" w:firstRow="0" w:lastRow="0" w:firstColumn="1" w:lastColumn="0" w:oddVBand="0" w:evenVBand="0" w:oddHBand="0" w:evenHBand="0" w:firstRowFirstColumn="0" w:firstRowLastColumn="0" w:lastRowFirstColumn="0" w:lastRowLastColumn="0"/>
            <w:tcW w:w="2430" w:type="dxa"/>
          </w:tcPr>
          <w:p w14:paraId="68916A7A" w14:textId="77777777" w:rsidR="00AE368D" w:rsidRPr="00013EE2" w:rsidRDefault="00AE368D" w:rsidP="00AE368D">
            <w:pPr>
              <w:pStyle w:val="Heading3"/>
              <w:outlineLvl w:val="2"/>
            </w:pPr>
            <w:r w:rsidRPr="00013EE2">
              <w:rPr>
                <w:color w:val="FFFFFF" w:themeColor="background1"/>
              </w:rPr>
              <w:t xml:space="preserve">Wed., April 12th  </w:t>
            </w:r>
          </w:p>
        </w:tc>
        <w:tc>
          <w:tcPr>
            <w:tcW w:w="3149" w:type="dxa"/>
          </w:tcPr>
          <w:p w14:paraId="2DAEAD01" w14:textId="77777777" w:rsidR="00AE368D" w:rsidRPr="00013EE2" w:rsidRDefault="00AE368D" w:rsidP="00AE368D">
            <w:pPr>
              <w:pStyle w:val="Heading3"/>
              <w:outlineLvl w:val="2"/>
              <w:cnfStyle w:val="000000000000" w:firstRow="0" w:lastRow="0" w:firstColumn="0" w:lastColumn="0" w:oddVBand="0" w:evenVBand="0" w:oddHBand="0" w:evenHBand="0" w:firstRowFirstColumn="0" w:firstRowLastColumn="0" w:lastRowFirstColumn="0" w:lastRowLastColumn="0"/>
            </w:pPr>
            <w:r w:rsidRPr="006B01CD">
              <w:rPr>
                <w14:glow w14:rad="63500">
                  <w14:schemeClr w14:val="accent4">
                    <w14:alpha w14:val="60000"/>
                    <w14:satMod w14:val="175000"/>
                  </w14:schemeClr>
                </w14:glow>
              </w:rPr>
              <w:t>Literacy Lab</w:t>
            </w:r>
          </w:p>
        </w:tc>
        <w:tc>
          <w:tcPr>
            <w:tcW w:w="2521" w:type="dxa"/>
          </w:tcPr>
          <w:p w14:paraId="212FBB4F" w14:textId="77777777" w:rsidR="00AE368D" w:rsidRPr="00013EE2" w:rsidRDefault="00AE368D" w:rsidP="00AE368D">
            <w:pPr>
              <w:pStyle w:val="Heading3"/>
              <w:outlineLvl w:val="2"/>
              <w:cnfStyle w:val="000000000000" w:firstRow="0" w:lastRow="0" w:firstColumn="0" w:lastColumn="0" w:oddVBand="0" w:evenVBand="0" w:oddHBand="0" w:evenHBand="0" w:firstRowFirstColumn="0" w:firstRowLastColumn="0" w:lastRowFirstColumn="0" w:lastRowLastColumn="0"/>
            </w:pPr>
            <w:r>
              <w:t>Lesson #6</w:t>
            </w:r>
          </w:p>
        </w:tc>
        <w:tc>
          <w:tcPr>
            <w:tcW w:w="2970" w:type="dxa"/>
          </w:tcPr>
          <w:p w14:paraId="3F31852A" w14:textId="77777777" w:rsidR="00AE368D" w:rsidRPr="00013EE2" w:rsidRDefault="00AE368D" w:rsidP="00AE368D">
            <w:pPr>
              <w:pStyle w:val="Heading3"/>
              <w:outlineLvl w:val="2"/>
              <w:cnfStyle w:val="000000000000" w:firstRow="0" w:lastRow="0" w:firstColumn="0" w:lastColumn="0" w:oddVBand="0" w:evenVBand="0" w:oddHBand="0" w:evenHBand="0" w:firstRowFirstColumn="0" w:firstRowLastColumn="0" w:lastRowFirstColumn="0" w:lastRowLastColumn="0"/>
            </w:pPr>
          </w:p>
        </w:tc>
      </w:tr>
      <w:tr w:rsidR="00AE368D" w14:paraId="02B014CC" w14:textId="77777777" w:rsidTr="005D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2FB818B7" w14:textId="77777777" w:rsidR="00AE368D" w:rsidRPr="00013EE2" w:rsidRDefault="00AE368D" w:rsidP="00AE368D">
            <w:pPr>
              <w:pStyle w:val="Heading3"/>
              <w:outlineLvl w:val="2"/>
              <w:rPr>
                <w:b w:val="0"/>
                <w:bCs w:val="0"/>
                <w:color w:val="FFFFFF" w:themeColor="background1"/>
              </w:rPr>
            </w:pPr>
            <w:r w:rsidRPr="00013EE2">
              <w:t>Week 13</w:t>
            </w:r>
          </w:p>
          <w:p w14:paraId="4498E1EC" w14:textId="77777777" w:rsidR="00AE368D" w:rsidRPr="00013EE2" w:rsidRDefault="00AE368D" w:rsidP="00AE368D">
            <w:pPr>
              <w:pStyle w:val="Heading3"/>
              <w:outlineLvl w:val="2"/>
            </w:pPr>
            <w:r w:rsidRPr="00013EE2">
              <w:rPr>
                <w:color w:val="FFFFFF" w:themeColor="background1"/>
              </w:rPr>
              <w:t xml:space="preserve">Mon., April 17th     </w:t>
            </w:r>
          </w:p>
        </w:tc>
        <w:tc>
          <w:tcPr>
            <w:tcW w:w="3149" w:type="dxa"/>
          </w:tcPr>
          <w:p w14:paraId="381FF27A" w14:textId="77777777" w:rsidR="00AE368D" w:rsidRPr="00013EE2" w:rsidRDefault="00AE368D" w:rsidP="00AE368D">
            <w:pPr>
              <w:pStyle w:val="Heading3"/>
              <w:outlineLvl w:val="2"/>
              <w:cnfStyle w:val="000000100000" w:firstRow="0" w:lastRow="0" w:firstColumn="0" w:lastColumn="0" w:oddVBand="0" w:evenVBand="0" w:oddHBand="1" w:evenHBand="0" w:firstRowFirstColumn="0" w:firstRowLastColumn="0" w:lastRowFirstColumn="0" w:lastRowLastColumn="0"/>
            </w:pPr>
            <w:r>
              <w:t>“Reading Wars”</w:t>
            </w:r>
          </w:p>
        </w:tc>
        <w:tc>
          <w:tcPr>
            <w:tcW w:w="2521" w:type="dxa"/>
          </w:tcPr>
          <w:p w14:paraId="3CA600B2" w14:textId="77777777" w:rsidR="00AE368D" w:rsidRPr="00013EE2" w:rsidRDefault="00AE368D" w:rsidP="00AE368D">
            <w:pPr>
              <w:pStyle w:val="Heading3"/>
              <w:outlineLvl w:val="2"/>
              <w:cnfStyle w:val="000000100000" w:firstRow="0" w:lastRow="0" w:firstColumn="0" w:lastColumn="0" w:oddVBand="0" w:evenVBand="0" w:oddHBand="1" w:evenHBand="0" w:firstRowFirstColumn="0" w:firstRowLastColumn="0" w:lastRowFirstColumn="0" w:lastRowLastColumn="0"/>
            </w:pPr>
          </w:p>
        </w:tc>
        <w:tc>
          <w:tcPr>
            <w:tcW w:w="2970" w:type="dxa"/>
          </w:tcPr>
          <w:p w14:paraId="4775865A" w14:textId="4A649CDA" w:rsidR="00AE368D" w:rsidRPr="00013EE2" w:rsidRDefault="00AE368D" w:rsidP="00AE368D">
            <w:pPr>
              <w:pStyle w:val="Heading3"/>
              <w:outlineLvl w:val="2"/>
              <w:cnfStyle w:val="000000100000" w:firstRow="0" w:lastRow="0" w:firstColumn="0" w:lastColumn="0" w:oddVBand="0" w:evenVBand="0" w:oddHBand="1" w:evenHBand="0" w:firstRowFirstColumn="0" w:firstRowLastColumn="0" w:lastRowFirstColumn="0" w:lastRowLastColumn="0"/>
            </w:pPr>
            <w:r>
              <w:t>Prepare and submit lesson plan for Lesson #7</w:t>
            </w:r>
          </w:p>
        </w:tc>
      </w:tr>
      <w:tr w:rsidR="00AE368D" w14:paraId="18E276F8" w14:textId="77777777" w:rsidTr="005D7E65">
        <w:tc>
          <w:tcPr>
            <w:cnfStyle w:val="001000000000" w:firstRow="0" w:lastRow="0" w:firstColumn="1" w:lastColumn="0" w:oddVBand="0" w:evenVBand="0" w:oddHBand="0" w:evenHBand="0" w:firstRowFirstColumn="0" w:firstRowLastColumn="0" w:lastRowFirstColumn="0" w:lastRowLastColumn="0"/>
            <w:tcW w:w="2430" w:type="dxa"/>
          </w:tcPr>
          <w:p w14:paraId="381A9161" w14:textId="77777777" w:rsidR="00AE368D" w:rsidRPr="00013EE2" w:rsidRDefault="00AE368D" w:rsidP="00AE368D">
            <w:pPr>
              <w:pStyle w:val="Heading3"/>
              <w:outlineLvl w:val="2"/>
            </w:pPr>
            <w:r w:rsidRPr="00013EE2">
              <w:rPr>
                <w:color w:val="FFFFFF" w:themeColor="background1"/>
              </w:rPr>
              <w:t xml:space="preserve">Wed., April 19th  </w:t>
            </w:r>
          </w:p>
        </w:tc>
        <w:tc>
          <w:tcPr>
            <w:tcW w:w="3149" w:type="dxa"/>
          </w:tcPr>
          <w:p w14:paraId="6E4803B7" w14:textId="77777777" w:rsidR="00AE368D" w:rsidRPr="00013EE2" w:rsidRDefault="00AE368D" w:rsidP="00AE368D">
            <w:pPr>
              <w:pStyle w:val="Heading3"/>
              <w:outlineLvl w:val="2"/>
              <w:cnfStyle w:val="000000000000" w:firstRow="0" w:lastRow="0" w:firstColumn="0" w:lastColumn="0" w:oddVBand="0" w:evenVBand="0" w:oddHBand="0" w:evenHBand="0" w:firstRowFirstColumn="0" w:firstRowLastColumn="0" w:lastRowFirstColumn="0" w:lastRowLastColumn="0"/>
            </w:pPr>
            <w:r w:rsidRPr="006B01CD">
              <w:rPr>
                <w14:glow w14:rad="63500">
                  <w14:schemeClr w14:val="accent4">
                    <w14:alpha w14:val="60000"/>
                    <w14:satMod w14:val="175000"/>
                  </w14:schemeClr>
                </w14:glow>
              </w:rPr>
              <w:t>Literacy Lab</w:t>
            </w:r>
          </w:p>
        </w:tc>
        <w:tc>
          <w:tcPr>
            <w:tcW w:w="2521" w:type="dxa"/>
          </w:tcPr>
          <w:p w14:paraId="5BC36D47" w14:textId="77777777" w:rsidR="00AE368D" w:rsidRPr="00013EE2" w:rsidRDefault="00AE368D" w:rsidP="00AE368D">
            <w:pPr>
              <w:pStyle w:val="Heading3"/>
              <w:outlineLvl w:val="2"/>
              <w:cnfStyle w:val="000000000000" w:firstRow="0" w:lastRow="0" w:firstColumn="0" w:lastColumn="0" w:oddVBand="0" w:evenVBand="0" w:oddHBand="0" w:evenHBand="0" w:firstRowFirstColumn="0" w:firstRowLastColumn="0" w:lastRowFirstColumn="0" w:lastRowLastColumn="0"/>
            </w:pPr>
            <w:r>
              <w:t>Lesson #7</w:t>
            </w:r>
          </w:p>
        </w:tc>
        <w:tc>
          <w:tcPr>
            <w:tcW w:w="2970" w:type="dxa"/>
          </w:tcPr>
          <w:p w14:paraId="734428E9" w14:textId="77777777" w:rsidR="00AE368D" w:rsidRPr="00013EE2" w:rsidRDefault="00AE368D" w:rsidP="00AE368D">
            <w:pPr>
              <w:pStyle w:val="Heading3"/>
              <w:outlineLvl w:val="2"/>
              <w:cnfStyle w:val="000000000000" w:firstRow="0" w:lastRow="0" w:firstColumn="0" w:lastColumn="0" w:oddVBand="0" w:evenVBand="0" w:oddHBand="0" w:evenHBand="0" w:firstRowFirstColumn="0" w:firstRowLastColumn="0" w:lastRowFirstColumn="0" w:lastRowLastColumn="0"/>
            </w:pPr>
          </w:p>
        </w:tc>
      </w:tr>
      <w:tr w:rsidR="00AE368D" w14:paraId="303F5DBF" w14:textId="77777777" w:rsidTr="005D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2FAD98A" w14:textId="77777777" w:rsidR="00AE368D" w:rsidRPr="00013EE2" w:rsidRDefault="00AE368D" w:rsidP="00AE368D">
            <w:pPr>
              <w:pStyle w:val="Heading3"/>
              <w:outlineLvl w:val="2"/>
              <w:rPr>
                <w:b w:val="0"/>
                <w:bCs w:val="0"/>
                <w:color w:val="FFFFFF" w:themeColor="background1"/>
              </w:rPr>
            </w:pPr>
            <w:r w:rsidRPr="00013EE2">
              <w:t>Week 14</w:t>
            </w:r>
          </w:p>
          <w:p w14:paraId="2C786DFB" w14:textId="77777777" w:rsidR="00AE368D" w:rsidRPr="00013EE2" w:rsidRDefault="00AE368D" w:rsidP="00AE368D">
            <w:pPr>
              <w:pStyle w:val="Heading3"/>
              <w:outlineLvl w:val="2"/>
            </w:pPr>
            <w:r w:rsidRPr="00013EE2">
              <w:rPr>
                <w:color w:val="FFFFFF" w:themeColor="background1"/>
              </w:rPr>
              <w:t xml:space="preserve">Mon., April 24th    </w:t>
            </w:r>
          </w:p>
        </w:tc>
        <w:tc>
          <w:tcPr>
            <w:tcW w:w="3149" w:type="dxa"/>
          </w:tcPr>
          <w:p w14:paraId="232010C6" w14:textId="77777777" w:rsidR="00AE368D" w:rsidRPr="00013EE2" w:rsidRDefault="00AE368D" w:rsidP="00AE368D">
            <w:pPr>
              <w:pStyle w:val="Heading3"/>
              <w:outlineLvl w:val="2"/>
              <w:cnfStyle w:val="000000100000" w:firstRow="0" w:lastRow="0" w:firstColumn="0" w:lastColumn="0" w:oddVBand="0" w:evenVBand="0" w:oddHBand="1" w:evenHBand="0" w:firstRowFirstColumn="0" w:firstRowLastColumn="0" w:lastRowFirstColumn="0" w:lastRowLastColumn="0"/>
            </w:pPr>
            <w:r>
              <w:t xml:space="preserve">Literacy Crisis </w:t>
            </w:r>
          </w:p>
        </w:tc>
        <w:tc>
          <w:tcPr>
            <w:tcW w:w="2521" w:type="dxa"/>
          </w:tcPr>
          <w:p w14:paraId="2030468F" w14:textId="77777777" w:rsidR="00AE368D" w:rsidRPr="00013EE2" w:rsidRDefault="00AE368D" w:rsidP="00AE368D">
            <w:pPr>
              <w:pStyle w:val="Heading3"/>
              <w:outlineLvl w:val="2"/>
              <w:cnfStyle w:val="000000100000" w:firstRow="0" w:lastRow="0" w:firstColumn="0" w:lastColumn="0" w:oddVBand="0" w:evenVBand="0" w:oddHBand="1" w:evenHBand="0" w:firstRowFirstColumn="0" w:firstRowLastColumn="0" w:lastRowFirstColumn="0" w:lastRowLastColumn="0"/>
            </w:pPr>
          </w:p>
        </w:tc>
        <w:tc>
          <w:tcPr>
            <w:tcW w:w="2970" w:type="dxa"/>
          </w:tcPr>
          <w:p w14:paraId="770FB27D" w14:textId="10E23F93" w:rsidR="00AE368D" w:rsidRPr="00013EE2" w:rsidRDefault="00AE368D" w:rsidP="00AE368D">
            <w:pPr>
              <w:pStyle w:val="Heading3"/>
              <w:outlineLvl w:val="2"/>
              <w:cnfStyle w:val="000000100000" w:firstRow="0" w:lastRow="0" w:firstColumn="0" w:lastColumn="0" w:oddVBand="0" w:evenVBand="0" w:oddHBand="1" w:evenHBand="0" w:firstRowFirstColumn="0" w:firstRowLastColumn="0" w:lastRowFirstColumn="0" w:lastRowLastColumn="0"/>
            </w:pPr>
            <w:r>
              <w:t>Prepare and submit lesson plan for Lesson #8</w:t>
            </w:r>
          </w:p>
        </w:tc>
      </w:tr>
      <w:tr w:rsidR="00AE368D" w14:paraId="606E3A2C" w14:textId="77777777" w:rsidTr="005D7E65">
        <w:tc>
          <w:tcPr>
            <w:cnfStyle w:val="001000000000" w:firstRow="0" w:lastRow="0" w:firstColumn="1" w:lastColumn="0" w:oddVBand="0" w:evenVBand="0" w:oddHBand="0" w:evenHBand="0" w:firstRowFirstColumn="0" w:firstRowLastColumn="0" w:lastRowFirstColumn="0" w:lastRowLastColumn="0"/>
            <w:tcW w:w="2430" w:type="dxa"/>
          </w:tcPr>
          <w:p w14:paraId="09FC3771" w14:textId="77777777" w:rsidR="00AE368D" w:rsidRPr="00013EE2" w:rsidRDefault="00AE368D" w:rsidP="00AE368D">
            <w:pPr>
              <w:pStyle w:val="Heading3"/>
              <w:outlineLvl w:val="2"/>
            </w:pPr>
            <w:r w:rsidRPr="00013EE2">
              <w:rPr>
                <w:color w:val="FFFFFF" w:themeColor="background1"/>
              </w:rPr>
              <w:t xml:space="preserve">Wed., April 26th  </w:t>
            </w:r>
          </w:p>
        </w:tc>
        <w:tc>
          <w:tcPr>
            <w:tcW w:w="3149" w:type="dxa"/>
          </w:tcPr>
          <w:p w14:paraId="2BE78F5E" w14:textId="77777777" w:rsidR="00AE368D" w:rsidRPr="00013EE2" w:rsidRDefault="00AE368D" w:rsidP="00AE368D">
            <w:pPr>
              <w:pStyle w:val="Heading3"/>
              <w:outlineLvl w:val="2"/>
              <w:cnfStyle w:val="000000000000" w:firstRow="0" w:lastRow="0" w:firstColumn="0" w:lastColumn="0" w:oddVBand="0" w:evenVBand="0" w:oddHBand="0" w:evenHBand="0" w:firstRowFirstColumn="0" w:firstRowLastColumn="0" w:lastRowFirstColumn="0" w:lastRowLastColumn="0"/>
            </w:pPr>
            <w:r w:rsidRPr="006B01CD">
              <w:rPr>
                <w14:glow w14:rad="63500">
                  <w14:schemeClr w14:val="accent4">
                    <w14:alpha w14:val="60000"/>
                    <w14:satMod w14:val="175000"/>
                  </w14:schemeClr>
                </w14:glow>
              </w:rPr>
              <w:t>Literacy Lab</w:t>
            </w:r>
          </w:p>
        </w:tc>
        <w:tc>
          <w:tcPr>
            <w:tcW w:w="2521" w:type="dxa"/>
          </w:tcPr>
          <w:p w14:paraId="6D73CE28" w14:textId="77777777" w:rsidR="00AE368D" w:rsidRDefault="00AE368D" w:rsidP="00AE368D">
            <w:pPr>
              <w:pStyle w:val="Heading3"/>
              <w:outlineLvl w:val="2"/>
              <w:cnfStyle w:val="000000000000" w:firstRow="0" w:lastRow="0" w:firstColumn="0" w:lastColumn="0" w:oddVBand="0" w:evenVBand="0" w:oddHBand="0" w:evenHBand="0" w:firstRowFirstColumn="0" w:firstRowLastColumn="0" w:lastRowFirstColumn="0" w:lastRowLastColumn="0"/>
            </w:pPr>
            <w:r>
              <w:t xml:space="preserve">Assessment &amp; </w:t>
            </w:r>
          </w:p>
          <w:p w14:paraId="0EB8B98A" w14:textId="77777777" w:rsidR="00AE368D" w:rsidRPr="00013EE2" w:rsidRDefault="00AE368D" w:rsidP="00AE368D">
            <w:pPr>
              <w:pStyle w:val="Heading3"/>
              <w:outlineLvl w:val="2"/>
              <w:cnfStyle w:val="000000000000" w:firstRow="0" w:lastRow="0" w:firstColumn="0" w:lastColumn="0" w:oddVBand="0" w:evenVBand="0" w:oddHBand="0" w:evenHBand="0" w:firstRowFirstColumn="0" w:firstRowLastColumn="0" w:lastRowFirstColumn="0" w:lastRowLastColumn="0"/>
            </w:pPr>
            <w:r>
              <w:t>Lesson #8</w:t>
            </w:r>
          </w:p>
        </w:tc>
        <w:tc>
          <w:tcPr>
            <w:tcW w:w="2970" w:type="dxa"/>
          </w:tcPr>
          <w:p w14:paraId="5FB290EA" w14:textId="77777777" w:rsidR="00AE368D" w:rsidRPr="00013EE2" w:rsidRDefault="00AE368D" w:rsidP="00AE368D">
            <w:pPr>
              <w:pStyle w:val="Heading3"/>
              <w:outlineLvl w:val="2"/>
              <w:cnfStyle w:val="000000000000" w:firstRow="0" w:lastRow="0" w:firstColumn="0" w:lastColumn="0" w:oddVBand="0" w:evenVBand="0" w:oddHBand="0" w:evenHBand="0" w:firstRowFirstColumn="0" w:firstRowLastColumn="0" w:lastRowFirstColumn="0" w:lastRowLastColumn="0"/>
            </w:pPr>
            <w:r>
              <w:t>Parent/Caregiver Letter &amp; Recommendations</w:t>
            </w:r>
          </w:p>
        </w:tc>
      </w:tr>
      <w:tr w:rsidR="00AE368D" w14:paraId="7631CAB7" w14:textId="77777777" w:rsidTr="005D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FBA89AA" w14:textId="77777777" w:rsidR="00AE368D" w:rsidRPr="00013EE2" w:rsidRDefault="00AE368D" w:rsidP="00AE368D">
            <w:pPr>
              <w:pStyle w:val="Heading3"/>
              <w:outlineLvl w:val="2"/>
              <w:rPr>
                <w:b w:val="0"/>
                <w:bCs w:val="0"/>
                <w:color w:val="FFFFFF" w:themeColor="background1"/>
              </w:rPr>
            </w:pPr>
            <w:r w:rsidRPr="00013EE2">
              <w:t>Week 15</w:t>
            </w:r>
          </w:p>
          <w:p w14:paraId="32403D3D" w14:textId="77777777" w:rsidR="00AE368D" w:rsidRPr="00013EE2" w:rsidRDefault="00AE368D" w:rsidP="00AE368D">
            <w:pPr>
              <w:pStyle w:val="Heading3"/>
              <w:outlineLvl w:val="2"/>
            </w:pPr>
            <w:r w:rsidRPr="00013EE2">
              <w:rPr>
                <w:color w:val="FFFFFF" w:themeColor="background1"/>
              </w:rPr>
              <w:t xml:space="preserve">Mon., May 1st      </w:t>
            </w:r>
          </w:p>
        </w:tc>
        <w:tc>
          <w:tcPr>
            <w:tcW w:w="3149" w:type="dxa"/>
          </w:tcPr>
          <w:p w14:paraId="657A1803" w14:textId="77777777" w:rsidR="00AE368D" w:rsidRDefault="00AE368D" w:rsidP="00AE368D">
            <w:pPr>
              <w:pStyle w:val="Heading3"/>
              <w:outlineLvl w:val="2"/>
              <w:cnfStyle w:val="000000100000" w:firstRow="0" w:lastRow="0" w:firstColumn="0" w:lastColumn="0" w:oddVBand="0" w:evenVBand="0" w:oddHBand="1" w:evenHBand="0" w:firstRowFirstColumn="0" w:firstRowLastColumn="0" w:lastRowFirstColumn="0" w:lastRowLastColumn="0"/>
            </w:pPr>
            <w:r>
              <w:t>Essay Practice</w:t>
            </w:r>
          </w:p>
          <w:p w14:paraId="17F8168A" w14:textId="77777777" w:rsidR="00AE368D" w:rsidRDefault="00AE368D" w:rsidP="00AE368D">
            <w:pPr>
              <w:pStyle w:val="ListParagraph"/>
              <w:numPr>
                <w:ilvl w:val="0"/>
                <w:numId w:val="39"/>
              </w:numPr>
              <w:cnfStyle w:val="000000100000" w:firstRow="0" w:lastRow="0" w:firstColumn="0" w:lastColumn="0" w:oddVBand="0" w:evenVBand="0" w:oddHBand="1" w:evenHBand="0" w:firstRowFirstColumn="0" w:firstRowLastColumn="0" w:lastRowFirstColumn="0" w:lastRowLastColumn="0"/>
            </w:pPr>
            <w:r>
              <w:t>Analyzing comprehension</w:t>
            </w:r>
          </w:p>
          <w:p w14:paraId="238571BE" w14:textId="77777777" w:rsidR="00AE368D" w:rsidRPr="00013EE2" w:rsidRDefault="00AE368D" w:rsidP="00AE368D">
            <w:pPr>
              <w:pStyle w:val="Heading3"/>
              <w:outlineLvl w:val="2"/>
              <w:cnfStyle w:val="000000100000" w:firstRow="0" w:lastRow="0" w:firstColumn="0" w:lastColumn="0" w:oddVBand="0" w:evenVBand="0" w:oddHBand="1" w:evenHBand="0" w:firstRowFirstColumn="0" w:firstRowLastColumn="0" w:lastRowFirstColumn="0" w:lastRowLastColumn="0"/>
            </w:pPr>
            <w:r>
              <w:t>Identifying significant strengths and areas of need</w:t>
            </w:r>
          </w:p>
        </w:tc>
        <w:tc>
          <w:tcPr>
            <w:tcW w:w="2521" w:type="dxa"/>
          </w:tcPr>
          <w:p w14:paraId="5169560C" w14:textId="77777777" w:rsidR="00AE368D" w:rsidRPr="00013EE2" w:rsidRDefault="00AE368D" w:rsidP="00AE368D">
            <w:pPr>
              <w:pStyle w:val="Heading3"/>
              <w:outlineLvl w:val="2"/>
              <w:cnfStyle w:val="000000100000" w:firstRow="0" w:lastRow="0" w:firstColumn="0" w:lastColumn="0" w:oddVBand="0" w:evenVBand="0" w:oddHBand="1" w:evenHBand="0" w:firstRowFirstColumn="0" w:firstRowLastColumn="0" w:lastRowFirstColumn="0" w:lastRowLastColumn="0"/>
            </w:pPr>
          </w:p>
        </w:tc>
        <w:tc>
          <w:tcPr>
            <w:tcW w:w="2970" w:type="dxa"/>
          </w:tcPr>
          <w:p w14:paraId="5116E3E6" w14:textId="77777777" w:rsidR="00AE368D" w:rsidRPr="00013EE2" w:rsidRDefault="00AE368D" w:rsidP="00AE368D">
            <w:pPr>
              <w:pStyle w:val="Heading3"/>
              <w:outlineLvl w:val="2"/>
              <w:cnfStyle w:val="000000100000" w:firstRow="0" w:lastRow="0" w:firstColumn="0" w:lastColumn="0" w:oddVBand="0" w:evenVBand="0" w:oddHBand="1" w:evenHBand="0" w:firstRowFirstColumn="0" w:firstRowLastColumn="0" w:lastRowFirstColumn="0" w:lastRowLastColumn="0"/>
            </w:pPr>
            <w:r>
              <w:t>Completed Case Study</w:t>
            </w:r>
          </w:p>
        </w:tc>
      </w:tr>
      <w:tr w:rsidR="00AE368D" w14:paraId="336B1678" w14:textId="77777777" w:rsidTr="005D7E65">
        <w:tc>
          <w:tcPr>
            <w:cnfStyle w:val="001000000000" w:firstRow="0" w:lastRow="0" w:firstColumn="1" w:lastColumn="0" w:oddVBand="0" w:evenVBand="0" w:oddHBand="0" w:evenHBand="0" w:firstRowFirstColumn="0" w:firstRowLastColumn="0" w:lastRowFirstColumn="0" w:lastRowLastColumn="0"/>
            <w:tcW w:w="2430" w:type="dxa"/>
          </w:tcPr>
          <w:p w14:paraId="6F3AB85A" w14:textId="77777777" w:rsidR="00AE368D" w:rsidRPr="00013EE2" w:rsidRDefault="00AE368D" w:rsidP="00AE368D">
            <w:pPr>
              <w:pStyle w:val="Heading3"/>
              <w:outlineLvl w:val="2"/>
            </w:pPr>
            <w:r w:rsidRPr="00013EE2">
              <w:rPr>
                <w:color w:val="FFFFFF" w:themeColor="background1"/>
              </w:rPr>
              <w:t xml:space="preserve">Wed., May 3rd  </w:t>
            </w:r>
          </w:p>
        </w:tc>
        <w:tc>
          <w:tcPr>
            <w:tcW w:w="3149" w:type="dxa"/>
          </w:tcPr>
          <w:p w14:paraId="3ABF47DC" w14:textId="77777777" w:rsidR="00AE368D" w:rsidRDefault="00AE368D" w:rsidP="00AE368D">
            <w:pPr>
              <w:pStyle w:val="Heading3"/>
              <w:outlineLvl w:val="2"/>
              <w:cnfStyle w:val="000000000000" w:firstRow="0" w:lastRow="0" w:firstColumn="0" w:lastColumn="0" w:oddVBand="0" w:evenVBand="0" w:oddHBand="0" w:evenHBand="0" w:firstRowFirstColumn="0" w:firstRowLastColumn="0" w:lastRowFirstColumn="0" w:lastRowLastColumn="0"/>
            </w:pPr>
            <w:r w:rsidRPr="006B01CD">
              <w:rPr>
                <w14:glow w14:rad="63500">
                  <w14:schemeClr w14:val="accent4">
                    <w14:alpha w14:val="60000"/>
                    <w14:satMod w14:val="175000"/>
                  </w14:schemeClr>
                </w14:glow>
              </w:rPr>
              <w:t xml:space="preserve">Literacy Lab </w:t>
            </w:r>
            <w:r>
              <w:t>Celebration Day</w:t>
            </w:r>
          </w:p>
          <w:p w14:paraId="5734A3CE" w14:textId="77777777" w:rsidR="00AE368D" w:rsidRPr="00351B59" w:rsidRDefault="00AE368D" w:rsidP="00AE368D">
            <w:pPr>
              <w:pStyle w:val="Heading3"/>
              <w:outlineLvl w:val="2"/>
              <w:cnfStyle w:val="000000000000" w:firstRow="0" w:lastRow="0" w:firstColumn="0" w:lastColumn="0" w:oddVBand="0" w:evenVBand="0" w:oddHBand="0" w:evenHBand="0" w:firstRowFirstColumn="0" w:firstRowLastColumn="0" w:lastRowFirstColumn="0" w:lastRowLastColumn="0"/>
            </w:pPr>
            <w:r>
              <w:t>Bring printed copy of Parent Letter Recommendations today</w:t>
            </w:r>
          </w:p>
        </w:tc>
        <w:tc>
          <w:tcPr>
            <w:tcW w:w="2521" w:type="dxa"/>
          </w:tcPr>
          <w:p w14:paraId="197CEA5C" w14:textId="77777777" w:rsidR="00AE368D" w:rsidRPr="00013EE2" w:rsidRDefault="00AE368D" w:rsidP="00AE368D">
            <w:pPr>
              <w:pStyle w:val="Heading3"/>
              <w:outlineLvl w:val="2"/>
              <w:cnfStyle w:val="000000000000" w:firstRow="0" w:lastRow="0" w:firstColumn="0" w:lastColumn="0" w:oddVBand="0" w:evenVBand="0" w:oddHBand="0" w:evenHBand="0" w:firstRowFirstColumn="0" w:firstRowLastColumn="0" w:lastRowFirstColumn="0" w:lastRowLastColumn="0"/>
            </w:pPr>
          </w:p>
        </w:tc>
        <w:tc>
          <w:tcPr>
            <w:tcW w:w="2970" w:type="dxa"/>
          </w:tcPr>
          <w:p w14:paraId="68377AB3" w14:textId="671A4A78" w:rsidR="00AE368D" w:rsidRPr="00013EE2" w:rsidRDefault="00AE368D" w:rsidP="00AE368D">
            <w:pPr>
              <w:pStyle w:val="Heading3"/>
              <w:outlineLvl w:val="2"/>
              <w:cnfStyle w:val="000000000000" w:firstRow="0" w:lastRow="0" w:firstColumn="0" w:lastColumn="0" w:oddVBand="0" w:evenVBand="0" w:oddHBand="0" w:evenHBand="0" w:firstRowFirstColumn="0" w:firstRowLastColumn="0" w:lastRowFirstColumn="0" w:lastRowLastColumn="0"/>
            </w:pPr>
            <w:r>
              <w:t>Completed FoRT Prep/ Five Pillars</w:t>
            </w:r>
          </w:p>
        </w:tc>
      </w:tr>
      <w:tr w:rsidR="00AE368D" w14:paraId="643E7C52" w14:textId="77777777" w:rsidTr="005D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2E49D396" w14:textId="77777777" w:rsidR="00AE368D" w:rsidRPr="00013EE2" w:rsidRDefault="00AE368D" w:rsidP="00AE368D">
            <w:pPr>
              <w:pStyle w:val="Heading3"/>
              <w:outlineLvl w:val="2"/>
              <w:rPr>
                <w:b w:val="0"/>
                <w:bCs w:val="0"/>
                <w:color w:val="FFFFFF" w:themeColor="background1"/>
              </w:rPr>
            </w:pPr>
            <w:r w:rsidRPr="00013EE2">
              <w:t>Week 16</w:t>
            </w:r>
          </w:p>
          <w:p w14:paraId="6146DABC" w14:textId="77777777" w:rsidR="00AE368D" w:rsidRPr="00013EE2" w:rsidRDefault="00AE368D" w:rsidP="00AE368D">
            <w:pPr>
              <w:pStyle w:val="Heading3"/>
              <w:outlineLvl w:val="2"/>
            </w:pPr>
            <w:r w:rsidRPr="00013EE2">
              <w:rPr>
                <w:color w:val="FFFFFF" w:themeColor="background1"/>
              </w:rPr>
              <w:t xml:space="preserve">Mon., May 8th      </w:t>
            </w:r>
          </w:p>
        </w:tc>
        <w:tc>
          <w:tcPr>
            <w:tcW w:w="3149" w:type="dxa"/>
          </w:tcPr>
          <w:p w14:paraId="764255CE" w14:textId="77777777" w:rsidR="00AE368D" w:rsidRPr="00013EE2" w:rsidRDefault="00AE368D" w:rsidP="00AE368D">
            <w:pPr>
              <w:pStyle w:val="Heading3"/>
              <w:outlineLvl w:val="2"/>
              <w:cnfStyle w:val="000000100000" w:firstRow="0" w:lastRow="0" w:firstColumn="0" w:lastColumn="0" w:oddVBand="0" w:evenVBand="0" w:oddHBand="1" w:evenHBand="0" w:firstRowFirstColumn="0" w:firstRowLastColumn="0" w:lastRowFirstColumn="0" w:lastRowLastColumn="0"/>
            </w:pPr>
            <w:r>
              <w:t>TBD</w:t>
            </w:r>
          </w:p>
        </w:tc>
        <w:tc>
          <w:tcPr>
            <w:tcW w:w="2521" w:type="dxa"/>
          </w:tcPr>
          <w:p w14:paraId="69E2B52C" w14:textId="77777777" w:rsidR="00AE368D" w:rsidRPr="00013EE2" w:rsidRDefault="00AE368D" w:rsidP="00AE368D">
            <w:pPr>
              <w:pStyle w:val="Heading3"/>
              <w:outlineLvl w:val="2"/>
              <w:cnfStyle w:val="000000100000" w:firstRow="0" w:lastRow="0" w:firstColumn="0" w:lastColumn="0" w:oddVBand="0" w:evenVBand="0" w:oddHBand="1" w:evenHBand="0" w:firstRowFirstColumn="0" w:firstRowLastColumn="0" w:lastRowFirstColumn="0" w:lastRowLastColumn="0"/>
            </w:pPr>
          </w:p>
        </w:tc>
        <w:tc>
          <w:tcPr>
            <w:tcW w:w="2970" w:type="dxa"/>
          </w:tcPr>
          <w:p w14:paraId="394D4435" w14:textId="77777777" w:rsidR="00AE368D" w:rsidRPr="00013EE2" w:rsidRDefault="00AE368D" w:rsidP="00AE368D">
            <w:pPr>
              <w:pStyle w:val="Heading3"/>
              <w:outlineLvl w:val="2"/>
              <w:cnfStyle w:val="000000100000" w:firstRow="0" w:lastRow="0" w:firstColumn="0" w:lastColumn="0" w:oddVBand="0" w:evenVBand="0" w:oddHBand="1" w:evenHBand="0" w:firstRowFirstColumn="0" w:firstRowLastColumn="0" w:lastRowFirstColumn="0" w:lastRowLastColumn="0"/>
            </w:pPr>
            <w:r>
              <w:t>Watch and respond to videos 9 &amp; 10</w:t>
            </w:r>
          </w:p>
        </w:tc>
      </w:tr>
      <w:tr w:rsidR="00AE368D" w14:paraId="141592B0" w14:textId="77777777" w:rsidTr="005D7E65">
        <w:tc>
          <w:tcPr>
            <w:cnfStyle w:val="001000000000" w:firstRow="0" w:lastRow="0" w:firstColumn="1" w:lastColumn="0" w:oddVBand="0" w:evenVBand="0" w:oddHBand="0" w:evenHBand="0" w:firstRowFirstColumn="0" w:firstRowLastColumn="0" w:lastRowFirstColumn="0" w:lastRowLastColumn="0"/>
            <w:tcW w:w="2430" w:type="dxa"/>
          </w:tcPr>
          <w:p w14:paraId="4C34322D" w14:textId="77777777" w:rsidR="00AE368D" w:rsidRPr="00013EE2" w:rsidRDefault="00AE368D" w:rsidP="00AE368D">
            <w:pPr>
              <w:pStyle w:val="Heading3"/>
              <w:outlineLvl w:val="2"/>
            </w:pPr>
            <w:r w:rsidRPr="00013EE2">
              <w:rPr>
                <w:color w:val="FFFFFF" w:themeColor="background1"/>
              </w:rPr>
              <w:t xml:space="preserve">Wed., May 10th  </w:t>
            </w:r>
          </w:p>
        </w:tc>
        <w:tc>
          <w:tcPr>
            <w:tcW w:w="3149" w:type="dxa"/>
          </w:tcPr>
          <w:p w14:paraId="0975C0C4" w14:textId="77777777" w:rsidR="00AE368D" w:rsidRPr="00013EE2" w:rsidRDefault="00AE368D" w:rsidP="00AE368D">
            <w:pPr>
              <w:pStyle w:val="Heading3"/>
              <w:outlineLvl w:val="2"/>
              <w:cnfStyle w:val="000000000000" w:firstRow="0" w:lastRow="0" w:firstColumn="0" w:lastColumn="0" w:oddVBand="0" w:evenVBand="0" w:oddHBand="0" w:evenHBand="0" w:firstRowFirstColumn="0" w:firstRowLastColumn="0" w:lastRowFirstColumn="0" w:lastRowLastColumn="0"/>
            </w:pPr>
            <w:r>
              <w:t>TBD</w:t>
            </w:r>
          </w:p>
        </w:tc>
        <w:tc>
          <w:tcPr>
            <w:tcW w:w="2521" w:type="dxa"/>
          </w:tcPr>
          <w:p w14:paraId="0570DF92" w14:textId="77777777" w:rsidR="00AE368D" w:rsidRPr="00013EE2" w:rsidRDefault="00AE368D" w:rsidP="00AE368D">
            <w:pPr>
              <w:pStyle w:val="Heading3"/>
              <w:outlineLvl w:val="2"/>
              <w:cnfStyle w:val="000000000000" w:firstRow="0" w:lastRow="0" w:firstColumn="0" w:lastColumn="0" w:oddVBand="0" w:evenVBand="0" w:oddHBand="0" w:evenHBand="0" w:firstRowFirstColumn="0" w:firstRowLastColumn="0" w:lastRowFirstColumn="0" w:lastRowLastColumn="0"/>
            </w:pPr>
          </w:p>
        </w:tc>
        <w:tc>
          <w:tcPr>
            <w:tcW w:w="2970" w:type="dxa"/>
          </w:tcPr>
          <w:p w14:paraId="563D98A3" w14:textId="02EBDC99" w:rsidR="00AE368D" w:rsidRPr="00013EE2" w:rsidRDefault="00AE368D" w:rsidP="00AE368D">
            <w:pPr>
              <w:pStyle w:val="Heading3"/>
              <w:outlineLvl w:val="2"/>
              <w:cnfStyle w:val="000000000000" w:firstRow="0" w:lastRow="0" w:firstColumn="0" w:lastColumn="0" w:oddVBand="0" w:evenVBand="0" w:oddHBand="0" w:evenHBand="0" w:firstRowFirstColumn="0" w:firstRowLastColumn="0" w:lastRowFirstColumn="0" w:lastRowLastColumn="0"/>
            </w:pPr>
            <w:r>
              <w:t>Completed Philosophy of Literacy</w:t>
            </w:r>
          </w:p>
        </w:tc>
      </w:tr>
      <w:tr w:rsidR="00AE368D" w14:paraId="67050438" w14:textId="77777777" w:rsidTr="005D7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0" w:type="dxa"/>
            <w:gridSpan w:val="4"/>
          </w:tcPr>
          <w:p w14:paraId="1AA92BE1" w14:textId="77777777" w:rsidR="00AE368D" w:rsidRPr="00013EE2" w:rsidRDefault="00AE368D" w:rsidP="00AE368D">
            <w:pPr>
              <w:pStyle w:val="Heading3"/>
              <w:outlineLvl w:val="2"/>
            </w:pPr>
          </w:p>
        </w:tc>
      </w:tr>
      <w:tr w:rsidR="00AE368D" w14:paraId="11EBC931" w14:textId="77777777" w:rsidTr="005D7E65">
        <w:tc>
          <w:tcPr>
            <w:cnfStyle w:val="001000000000" w:firstRow="0" w:lastRow="0" w:firstColumn="1" w:lastColumn="0" w:oddVBand="0" w:evenVBand="0" w:oddHBand="0" w:evenHBand="0" w:firstRowFirstColumn="0" w:firstRowLastColumn="0" w:lastRowFirstColumn="0" w:lastRowLastColumn="0"/>
            <w:tcW w:w="11070" w:type="dxa"/>
            <w:gridSpan w:val="4"/>
          </w:tcPr>
          <w:p w14:paraId="467FBC00" w14:textId="77777777" w:rsidR="00AE368D" w:rsidRPr="00013EE2" w:rsidRDefault="00AE368D" w:rsidP="00AE368D">
            <w:pPr>
              <w:pStyle w:val="Heading3"/>
              <w:outlineLvl w:val="2"/>
              <w:rPr>
                <w:b w:val="0"/>
                <w:bCs w:val="0"/>
                <w:color w:val="FFFFFF" w:themeColor="background1"/>
              </w:rPr>
            </w:pPr>
            <w:r w:rsidRPr="00013EE2">
              <w:t>Final</w:t>
            </w:r>
          </w:p>
          <w:p w14:paraId="2D5C15CE" w14:textId="77777777" w:rsidR="00AE368D" w:rsidRPr="00013EE2" w:rsidRDefault="00AE368D" w:rsidP="00AE368D">
            <w:pPr>
              <w:pStyle w:val="Heading3"/>
              <w:outlineLvl w:val="2"/>
              <w:rPr>
                <w:color w:val="FFFFFF" w:themeColor="background1"/>
              </w:rPr>
            </w:pPr>
            <w:r w:rsidRPr="00013EE2">
              <w:rPr>
                <w:color w:val="FFFFFF" w:themeColor="background1"/>
              </w:rPr>
              <w:t xml:space="preserve">Wednesday, May 17th, 2023  </w:t>
            </w:r>
          </w:p>
          <w:p w14:paraId="40BD5674" w14:textId="77777777" w:rsidR="00AE368D" w:rsidRPr="00013EE2" w:rsidRDefault="00AE368D" w:rsidP="00AE368D">
            <w:pPr>
              <w:pStyle w:val="Heading3"/>
              <w:outlineLvl w:val="2"/>
              <w:rPr>
                <w:color w:val="FFFFFF" w:themeColor="background1"/>
              </w:rPr>
            </w:pPr>
            <w:r w:rsidRPr="00013EE2">
              <w:rPr>
                <w:color w:val="FFFFFF" w:themeColor="background1"/>
              </w:rPr>
              <w:t xml:space="preserve">2:45 - 4:45PM </w:t>
            </w:r>
          </w:p>
          <w:p w14:paraId="3AAA7915" w14:textId="77777777" w:rsidR="00AE368D" w:rsidRPr="00013EE2" w:rsidRDefault="00AE368D" w:rsidP="00AE368D">
            <w:pPr>
              <w:pStyle w:val="Heading3"/>
              <w:outlineLvl w:val="2"/>
              <w:rPr>
                <w:color w:val="FFFFFF" w:themeColor="background1"/>
              </w:rPr>
            </w:pPr>
          </w:p>
          <w:p w14:paraId="38F3E568" w14:textId="77777777" w:rsidR="00AE368D" w:rsidRPr="00013EE2" w:rsidRDefault="00AE368D" w:rsidP="00AE368D">
            <w:pPr>
              <w:pStyle w:val="Heading3"/>
              <w:jc w:val="center"/>
              <w:outlineLvl w:val="2"/>
              <w:rPr>
                <w:b w:val="0"/>
                <w:bCs w:val="0"/>
                <w:color w:val="C00000"/>
                <w:u w:val="single"/>
              </w:rPr>
            </w:pPr>
            <w:r w:rsidRPr="00013EE2">
              <w:rPr>
                <w:color w:val="C00000"/>
                <w:u w:val="single"/>
              </w:rPr>
              <w:t>All Course Work Due before 4:45PM</w:t>
            </w:r>
          </w:p>
          <w:p w14:paraId="7FB4AB42" w14:textId="77777777" w:rsidR="00AE368D" w:rsidRDefault="00AE368D" w:rsidP="00AE368D">
            <w:pPr>
              <w:rPr>
                <w:b w:val="0"/>
                <w:bCs w:val="0"/>
              </w:rPr>
            </w:pPr>
          </w:p>
          <w:p w14:paraId="511AF312" w14:textId="77777777" w:rsidR="00AE368D" w:rsidRPr="00013EE2" w:rsidRDefault="00AE368D" w:rsidP="00AE368D"/>
        </w:tc>
      </w:tr>
    </w:tbl>
    <w:p w14:paraId="1D921380" w14:textId="77777777" w:rsidR="003F0458" w:rsidRDefault="003F0458" w:rsidP="003F0458"/>
    <w:p w14:paraId="590E5CDE" w14:textId="79B4B014" w:rsidR="61C40901" w:rsidRDefault="61C40901" w:rsidP="00F81D5A">
      <w:pPr>
        <w:spacing w:line="240" w:lineRule="auto"/>
        <w:rPr>
          <w:color w:val="5F2987"/>
        </w:rPr>
      </w:pPr>
    </w:p>
    <w:p w14:paraId="61B6F492" w14:textId="77777777" w:rsidR="00732939" w:rsidRDefault="00732939" w:rsidP="00F81D5A">
      <w:pPr>
        <w:spacing w:after="0" w:line="240" w:lineRule="auto"/>
        <w:rPr>
          <w:sz w:val="24"/>
          <w:szCs w:val="24"/>
        </w:rPr>
      </w:pPr>
    </w:p>
    <w:sectPr w:rsidR="00732939">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k0cGYvYlpWzUq2" int2:id="1KH1qt7Q">
      <int2:state int2:value="Rejected" int2:type="LegacyProofing"/>
    </int2:textHash>
    <int2:textHash int2:hashCode="zs5aWBM+9nKq+C" int2:id="6e1IX6f7">
      <int2:state int2:value="Rejected" int2:type="LegacyProofing"/>
    </int2:textHash>
    <int2:textHash int2:hashCode="hj+PPtvN40KlPd" int2:id="A7eO58yt">
      <int2:state int2:value="Rejected" int2:type="LegacyProofing"/>
    </int2:textHash>
    <int2:textHash int2:hashCode="J4eoXrI8S4smWU" int2:id="P68lzQtr">
      <int2:state int2:value="Rejected" int2:type="LegacyProofing"/>
    </int2:textHash>
    <int2:textHash int2:hashCode="ZjF0qp9pvAJ2tf" int2:id="Z0JieAuZ">
      <int2:state int2:value="Rejected" int2:type="LegacyProofing"/>
    </int2:textHash>
    <int2:textHash int2:hashCode="r63VcHKUfyBgs3" int2:id="azoQzHc4">
      <int2:state int2:value="Rejected" int2:type="LegacyProofing"/>
    </int2:textHash>
    <int2:textHash int2:hashCode="dp+ct1amtYl3mJ" int2:id="cCKzxb2F">
      <int2:state int2:value="Rejected" int2:type="LegacyProofing"/>
    </int2:textHash>
    <int2:textHash int2:hashCode="6QcnxlzPCRayrB" int2:id="fm7jiYtC">
      <int2:state int2:value="Rejected" int2:type="LegacyProofing"/>
    </int2:textHash>
    <int2:textHash int2:hashCode="Af3W+HyY84NCMb" int2:id="jXkcMyHB">
      <int2:state int2:value="Rejected" int2:type="LegacyProofing"/>
    </int2:textHash>
    <int2:textHash int2:hashCode="F21B4V7VgWD/V5" int2:id="xXKLUZ1P">
      <int2:state int2:value="Rejected" int2:type="LegacyProofing"/>
    </int2:textHash>
    <int2:bookmark int2:bookmarkName="_Int_MLS0m7xN" int2:invalidationBookmarkName="" int2:hashCode="6jWkpF/oTN3wLP" int2:id="3cJbFsiz">
      <int2:state int2:value="Rejected" int2:type="AugLoop_Text_Critique"/>
    </int2:bookmark>
    <int2:bookmark int2:bookmarkName="_Int_YRrghK2q" int2:invalidationBookmarkName="" int2:hashCode="6jWkpF/oTN3wLP" int2:id="M1kjVYeQ">
      <int2:state int2:value="Rejected" int2:type="AugLoop_Text_Critique"/>
    </int2:bookmark>
    <int2:bookmark int2:bookmarkName="_Int_7jmMWqrM" int2:invalidationBookmarkName="" int2:hashCode="LNdIS8GxX8z/gi" int2:id="Od8AWfG8">
      <int2:state int2:value="Rejected" int2:type="LegacyProofing"/>
    </int2:bookmark>
    <int2:bookmark int2:bookmarkName="_Int_GdjGIhh3" int2:invalidationBookmarkName="" int2:hashCode="kA0A/9X9tfWbjV" int2:id="SBXVzgWu">
      <int2:state int2:value="Rejected" int2:type="AugLoop_Text_Critique"/>
    </int2:bookmark>
    <int2:bookmark int2:bookmarkName="_Int_ghrDUVii" int2:invalidationBookmarkName="" int2:hashCode="VRd/LyDcPFdCnc" int2:id="TCXPAe3W">
      <int2:state int2:value="Rejected" int2:type="AugLoop_Text_Critique"/>
    </int2:bookmark>
    <int2:bookmark int2:bookmarkName="_Int_wDX3r5iB" int2:invalidationBookmarkName="" int2:hashCode="mR7M/+FvLaj5yx" int2:id="avnbH2E1">
      <int2:state int2:value="Rejected" int2:type="LegacyProofing"/>
    </int2:bookmark>
    <int2:bookmark int2:bookmarkName="_Int_40P1oOW1" int2:invalidationBookmarkName="" int2:hashCode="JLqsOcc3NGY46y" int2:id="dZY5sqgy">
      <int2:state int2:value="Rejected" int2:type="AugLoop_Text_Critique"/>
    </int2:bookmark>
    <int2:bookmark int2:bookmarkName="_Int_Fg9lhavj" int2:invalidationBookmarkName="" int2:hashCode="ATMMpA6gALamlo" int2:id="jo40UEJx">
      <int2:state int2:value="Rejected" int2:type="LegacyProofing"/>
    </int2:bookmark>
    <int2:bookmark int2:bookmarkName="_Int_q5asIaKE" int2:invalidationBookmarkName="" int2:hashCode="pdzoZCXPokLd6D" int2:id="rx4Of0Oa">
      <int2:state int2:value="Rejected" int2:type="AugLoop_Text_Critique"/>
    </int2:bookmark>
    <int2:bookmark int2:bookmarkName="_Int_LDaC1cYP" int2:invalidationBookmarkName="" int2:hashCode="30HHAZnkc4RXWk" int2:id="yDTAsSU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BC9D"/>
    <w:multiLevelType w:val="hybridMultilevel"/>
    <w:tmpl w:val="66A6436A"/>
    <w:lvl w:ilvl="0" w:tplc="C7D4BB52">
      <w:start w:val="1"/>
      <w:numFmt w:val="bullet"/>
      <w:lvlText w:val="●"/>
      <w:lvlJc w:val="left"/>
      <w:pPr>
        <w:ind w:left="720" w:hanging="360"/>
      </w:pPr>
      <w:rPr>
        <w:rFonts w:ascii="Arial" w:hAnsi="Arial" w:hint="default"/>
      </w:rPr>
    </w:lvl>
    <w:lvl w:ilvl="1" w:tplc="E4CE6BA0">
      <w:start w:val="1"/>
      <w:numFmt w:val="bullet"/>
      <w:lvlText w:val="o"/>
      <w:lvlJc w:val="left"/>
      <w:pPr>
        <w:ind w:left="1440" w:hanging="360"/>
      </w:pPr>
      <w:rPr>
        <w:rFonts w:ascii="Courier New" w:hAnsi="Courier New" w:hint="default"/>
      </w:rPr>
    </w:lvl>
    <w:lvl w:ilvl="2" w:tplc="33B8609C">
      <w:start w:val="1"/>
      <w:numFmt w:val="bullet"/>
      <w:lvlText w:val=""/>
      <w:lvlJc w:val="left"/>
      <w:pPr>
        <w:ind w:left="2160" w:hanging="360"/>
      </w:pPr>
      <w:rPr>
        <w:rFonts w:ascii="Wingdings" w:hAnsi="Wingdings" w:hint="default"/>
      </w:rPr>
    </w:lvl>
    <w:lvl w:ilvl="3" w:tplc="CC36F154">
      <w:start w:val="1"/>
      <w:numFmt w:val="bullet"/>
      <w:lvlText w:val=""/>
      <w:lvlJc w:val="left"/>
      <w:pPr>
        <w:ind w:left="2880" w:hanging="360"/>
      </w:pPr>
      <w:rPr>
        <w:rFonts w:ascii="Symbol" w:hAnsi="Symbol" w:hint="default"/>
      </w:rPr>
    </w:lvl>
    <w:lvl w:ilvl="4" w:tplc="E5CE933A">
      <w:start w:val="1"/>
      <w:numFmt w:val="bullet"/>
      <w:lvlText w:val="o"/>
      <w:lvlJc w:val="left"/>
      <w:pPr>
        <w:ind w:left="3600" w:hanging="360"/>
      </w:pPr>
      <w:rPr>
        <w:rFonts w:ascii="Courier New" w:hAnsi="Courier New" w:hint="default"/>
      </w:rPr>
    </w:lvl>
    <w:lvl w:ilvl="5" w:tplc="A3AA53A8">
      <w:start w:val="1"/>
      <w:numFmt w:val="bullet"/>
      <w:lvlText w:val=""/>
      <w:lvlJc w:val="left"/>
      <w:pPr>
        <w:ind w:left="4320" w:hanging="360"/>
      </w:pPr>
      <w:rPr>
        <w:rFonts w:ascii="Wingdings" w:hAnsi="Wingdings" w:hint="default"/>
      </w:rPr>
    </w:lvl>
    <w:lvl w:ilvl="6" w:tplc="DE68EF04">
      <w:start w:val="1"/>
      <w:numFmt w:val="bullet"/>
      <w:lvlText w:val=""/>
      <w:lvlJc w:val="left"/>
      <w:pPr>
        <w:ind w:left="5040" w:hanging="360"/>
      </w:pPr>
      <w:rPr>
        <w:rFonts w:ascii="Symbol" w:hAnsi="Symbol" w:hint="default"/>
      </w:rPr>
    </w:lvl>
    <w:lvl w:ilvl="7" w:tplc="27C4D180">
      <w:start w:val="1"/>
      <w:numFmt w:val="bullet"/>
      <w:lvlText w:val="o"/>
      <w:lvlJc w:val="left"/>
      <w:pPr>
        <w:ind w:left="5760" w:hanging="360"/>
      </w:pPr>
      <w:rPr>
        <w:rFonts w:ascii="Courier New" w:hAnsi="Courier New" w:hint="default"/>
      </w:rPr>
    </w:lvl>
    <w:lvl w:ilvl="8" w:tplc="B3CE67BA">
      <w:start w:val="1"/>
      <w:numFmt w:val="bullet"/>
      <w:lvlText w:val=""/>
      <w:lvlJc w:val="left"/>
      <w:pPr>
        <w:ind w:left="6480" w:hanging="360"/>
      </w:pPr>
      <w:rPr>
        <w:rFonts w:ascii="Wingdings" w:hAnsi="Wingdings" w:hint="default"/>
      </w:rPr>
    </w:lvl>
  </w:abstractNum>
  <w:abstractNum w:abstractNumId="1" w15:restartNumberingAfterBreak="0">
    <w:nsid w:val="046E8726"/>
    <w:multiLevelType w:val="hybridMultilevel"/>
    <w:tmpl w:val="B330BCAC"/>
    <w:lvl w:ilvl="0" w:tplc="CC7437FA">
      <w:start w:val="1"/>
      <w:numFmt w:val="decimal"/>
      <w:lvlText w:val="%1."/>
      <w:lvlJc w:val="left"/>
      <w:pPr>
        <w:ind w:left="720" w:hanging="360"/>
      </w:pPr>
    </w:lvl>
    <w:lvl w:ilvl="1" w:tplc="F0C0B172">
      <w:start w:val="1"/>
      <w:numFmt w:val="lowerLetter"/>
      <w:lvlText w:val="%2."/>
      <w:lvlJc w:val="left"/>
      <w:pPr>
        <w:ind w:left="1440" w:hanging="360"/>
      </w:pPr>
    </w:lvl>
    <w:lvl w:ilvl="2" w:tplc="E58CDD7E">
      <w:start w:val="1"/>
      <w:numFmt w:val="lowerRoman"/>
      <w:lvlText w:val="%3."/>
      <w:lvlJc w:val="right"/>
      <w:pPr>
        <w:ind w:left="2160" w:hanging="180"/>
      </w:pPr>
    </w:lvl>
    <w:lvl w:ilvl="3" w:tplc="C24EC8A0">
      <w:start w:val="1"/>
      <w:numFmt w:val="decimal"/>
      <w:lvlText w:val="%4."/>
      <w:lvlJc w:val="left"/>
      <w:pPr>
        <w:ind w:left="2880" w:hanging="360"/>
      </w:pPr>
    </w:lvl>
    <w:lvl w:ilvl="4" w:tplc="1BE0A728">
      <w:start w:val="1"/>
      <w:numFmt w:val="lowerLetter"/>
      <w:lvlText w:val="%5."/>
      <w:lvlJc w:val="left"/>
      <w:pPr>
        <w:ind w:left="3600" w:hanging="360"/>
      </w:pPr>
    </w:lvl>
    <w:lvl w:ilvl="5" w:tplc="505668D2">
      <w:start w:val="1"/>
      <w:numFmt w:val="lowerRoman"/>
      <w:lvlText w:val="%6."/>
      <w:lvlJc w:val="right"/>
      <w:pPr>
        <w:ind w:left="4320" w:hanging="180"/>
      </w:pPr>
    </w:lvl>
    <w:lvl w:ilvl="6" w:tplc="DE1093E6">
      <w:start w:val="1"/>
      <w:numFmt w:val="decimal"/>
      <w:lvlText w:val="%7."/>
      <w:lvlJc w:val="left"/>
      <w:pPr>
        <w:ind w:left="5040" w:hanging="360"/>
      </w:pPr>
    </w:lvl>
    <w:lvl w:ilvl="7" w:tplc="5C709CEC">
      <w:start w:val="1"/>
      <w:numFmt w:val="lowerLetter"/>
      <w:lvlText w:val="%8."/>
      <w:lvlJc w:val="left"/>
      <w:pPr>
        <w:ind w:left="5760" w:hanging="360"/>
      </w:pPr>
    </w:lvl>
    <w:lvl w:ilvl="8" w:tplc="7C729D82">
      <w:start w:val="1"/>
      <w:numFmt w:val="lowerRoman"/>
      <w:lvlText w:val="%9."/>
      <w:lvlJc w:val="right"/>
      <w:pPr>
        <w:ind w:left="6480" w:hanging="180"/>
      </w:pPr>
    </w:lvl>
  </w:abstractNum>
  <w:abstractNum w:abstractNumId="2" w15:restartNumberingAfterBreak="0">
    <w:nsid w:val="091646ED"/>
    <w:multiLevelType w:val="multilevel"/>
    <w:tmpl w:val="47D06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F05BDD"/>
    <w:multiLevelType w:val="multilevel"/>
    <w:tmpl w:val="D1100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07C7B2"/>
    <w:multiLevelType w:val="hybridMultilevel"/>
    <w:tmpl w:val="BAA82F42"/>
    <w:lvl w:ilvl="0" w:tplc="4D6A3674">
      <w:start w:val="1"/>
      <w:numFmt w:val="decimal"/>
      <w:lvlText w:val="%1."/>
      <w:lvlJc w:val="left"/>
      <w:pPr>
        <w:ind w:left="720" w:hanging="360"/>
      </w:pPr>
    </w:lvl>
    <w:lvl w:ilvl="1" w:tplc="5DB42CC0">
      <w:start w:val="1"/>
      <w:numFmt w:val="lowerLetter"/>
      <w:lvlText w:val="%2."/>
      <w:lvlJc w:val="left"/>
      <w:pPr>
        <w:ind w:left="1440" w:hanging="360"/>
      </w:pPr>
    </w:lvl>
    <w:lvl w:ilvl="2" w:tplc="35FC637E">
      <w:start w:val="1"/>
      <w:numFmt w:val="lowerRoman"/>
      <w:lvlText w:val="%3."/>
      <w:lvlJc w:val="right"/>
      <w:pPr>
        <w:ind w:left="2160" w:hanging="180"/>
      </w:pPr>
    </w:lvl>
    <w:lvl w:ilvl="3" w:tplc="59EC1C52">
      <w:start w:val="1"/>
      <w:numFmt w:val="decimal"/>
      <w:lvlText w:val="%4."/>
      <w:lvlJc w:val="left"/>
      <w:pPr>
        <w:ind w:left="2880" w:hanging="360"/>
      </w:pPr>
    </w:lvl>
    <w:lvl w:ilvl="4" w:tplc="CC00CB68">
      <w:start w:val="1"/>
      <w:numFmt w:val="lowerLetter"/>
      <w:lvlText w:val="%5."/>
      <w:lvlJc w:val="left"/>
      <w:pPr>
        <w:ind w:left="3600" w:hanging="360"/>
      </w:pPr>
    </w:lvl>
    <w:lvl w:ilvl="5" w:tplc="0ADC1942">
      <w:start w:val="1"/>
      <w:numFmt w:val="lowerRoman"/>
      <w:lvlText w:val="%6."/>
      <w:lvlJc w:val="right"/>
      <w:pPr>
        <w:ind w:left="4320" w:hanging="180"/>
      </w:pPr>
    </w:lvl>
    <w:lvl w:ilvl="6" w:tplc="6D4C914E">
      <w:start w:val="1"/>
      <w:numFmt w:val="decimal"/>
      <w:lvlText w:val="%7."/>
      <w:lvlJc w:val="left"/>
      <w:pPr>
        <w:ind w:left="5040" w:hanging="360"/>
      </w:pPr>
    </w:lvl>
    <w:lvl w:ilvl="7" w:tplc="CF848A0C">
      <w:start w:val="1"/>
      <w:numFmt w:val="lowerLetter"/>
      <w:lvlText w:val="%8."/>
      <w:lvlJc w:val="left"/>
      <w:pPr>
        <w:ind w:left="5760" w:hanging="360"/>
      </w:pPr>
    </w:lvl>
    <w:lvl w:ilvl="8" w:tplc="511AC59A">
      <w:start w:val="1"/>
      <w:numFmt w:val="lowerRoman"/>
      <w:lvlText w:val="%9."/>
      <w:lvlJc w:val="right"/>
      <w:pPr>
        <w:ind w:left="6480" w:hanging="180"/>
      </w:pPr>
    </w:lvl>
  </w:abstractNum>
  <w:abstractNum w:abstractNumId="5" w15:restartNumberingAfterBreak="0">
    <w:nsid w:val="109F3CD2"/>
    <w:multiLevelType w:val="hybridMultilevel"/>
    <w:tmpl w:val="18A830C2"/>
    <w:lvl w:ilvl="0" w:tplc="EC7CFB60">
      <w:start w:val="1"/>
      <w:numFmt w:val="decimal"/>
      <w:lvlText w:val="%1."/>
      <w:lvlJc w:val="left"/>
      <w:pPr>
        <w:ind w:left="720" w:hanging="360"/>
      </w:pPr>
    </w:lvl>
    <w:lvl w:ilvl="1" w:tplc="26C0DAFE">
      <w:start w:val="1"/>
      <w:numFmt w:val="lowerLetter"/>
      <w:lvlText w:val="%2."/>
      <w:lvlJc w:val="left"/>
      <w:pPr>
        <w:ind w:left="1440" w:hanging="360"/>
      </w:pPr>
    </w:lvl>
    <w:lvl w:ilvl="2" w:tplc="F91EBA72">
      <w:start w:val="1"/>
      <w:numFmt w:val="lowerRoman"/>
      <w:lvlText w:val="%3."/>
      <w:lvlJc w:val="right"/>
      <w:pPr>
        <w:ind w:left="2160" w:hanging="180"/>
      </w:pPr>
    </w:lvl>
    <w:lvl w:ilvl="3" w:tplc="422E5B7C">
      <w:start w:val="1"/>
      <w:numFmt w:val="decimal"/>
      <w:lvlText w:val="%4."/>
      <w:lvlJc w:val="left"/>
      <w:pPr>
        <w:ind w:left="2880" w:hanging="360"/>
      </w:pPr>
    </w:lvl>
    <w:lvl w:ilvl="4" w:tplc="0622C116">
      <w:start w:val="1"/>
      <w:numFmt w:val="lowerLetter"/>
      <w:lvlText w:val="%5."/>
      <w:lvlJc w:val="left"/>
      <w:pPr>
        <w:ind w:left="3600" w:hanging="360"/>
      </w:pPr>
    </w:lvl>
    <w:lvl w:ilvl="5" w:tplc="0F8004E4">
      <w:start w:val="1"/>
      <w:numFmt w:val="lowerRoman"/>
      <w:lvlText w:val="%6."/>
      <w:lvlJc w:val="right"/>
      <w:pPr>
        <w:ind w:left="4320" w:hanging="180"/>
      </w:pPr>
    </w:lvl>
    <w:lvl w:ilvl="6" w:tplc="0024D83C">
      <w:start w:val="1"/>
      <w:numFmt w:val="decimal"/>
      <w:lvlText w:val="%7."/>
      <w:lvlJc w:val="left"/>
      <w:pPr>
        <w:ind w:left="5040" w:hanging="360"/>
      </w:pPr>
    </w:lvl>
    <w:lvl w:ilvl="7" w:tplc="02EA2E82">
      <w:start w:val="1"/>
      <w:numFmt w:val="lowerLetter"/>
      <w:lvlText w:val="%8."/>
      <w:lvlJc w:val="left"/>
      <w:pPr>
        <w:ind w:left="5760" w:hanging="360"/>
      </w:pPr>
    </w:lvl>
    <w:lvl w:ilvl="8" w:tplc="B344EC0E">
      <w:start w:val="1"/>
      <w:numFmt w:val="lowerRoman"/>
      <w:lvlText w:val="%9."/>
      <w:lvlJc w:val="right"/>
      <w:pPr>
        <w:ind w:left="6480" w:hanging="180"/>
      </w:pPr>
    </w:lvl>
  </w:abstractNum>
  <w:abstractNum w:abstractNumId="6" w15:restartNumberingAfterBreak="0">
    <w:nsid w:val="13527737"/>
    <w:multiLevelType w:val="multilevel"/>
    <w:tmpl w:val="773A5C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987E996"/>
    <w:multiLevelType w:val="hybridMultilevel"/>
    <w:tmpl w:val="FE0463EC"/>
    <w:lvl w:ilvl="0" w:tplc="ABCEA04A">
      <w:start w:val="1"/>
      <w:numFmt w:val="bullet"/>
      <w:lvlText w:val="●"/>
      <w:lvlJc w:val="left"/>
      <w:pPr>
        <w:ind w:left="720" w:hanging="360"/>
      </w:pPr>
      <w:rPr>
        <w:rFonts w:ascii="Arial" w:hAnsi="Arial" w:hint="default"/>
      </w:rPr>
    </w:lvl>
    <w:lvl w:ilvl="1" w:tplc="B7CA548A">
      <w:start w:val="1"/>
      <w:numFmt w:val="bullet"/>
      <w:lvlText w:val="o"/>
      <w:lvlJc w:val="left"/>
      <w:pPr>
        <w:ind w:left="1440" w:hanging="360"/>
      </w:pPr>
      <w:rPr>
        <w:rFonts w:ascii="Courier New" w:hAnsi="Courier New" w:hint="default"/>
      </w:rPr>
    </w:lvl>
    <w:lvl w:ilvl="2" w:tplc="82765016">
      <w:start w:val="1"/>
      <w:numFmt w:val="bullet"/>
      <w:lvlText w:val=""/>
      <w:lvlJc w:val="left"/>
      <w:pPr>
        <w:ind w:left="2160" w:hanging="360"/>
      </w:pPr>
      <w:rPr>
        <w:rFonts w:ascii="Wingdings" w:hAnsi="Wingdings" w:hint="default"/>
      </w:rPr>
    </w:lvl>
    <w:lvl w:ilvl="3" w:tplc="AC4C7AA6">
      <w:start w:val="1"/>
      <w:numFmt w:val="bullet"/>
      <w:lvlText w:val=""/>
      <w:lvlJc w:val="left"/>
      <w:pPr>
        <w:ind w:left="2880" w:hanging="360"/>
      </w:pPr>
      <w:rPr>
        <w:rFonts w:ascii="Symbol" w:hAnsi="Symbol" w:hint="default"/>
      </w:rPr>
    </w:lvl>
    <w:lvl w:ilvl="4" w:tplc="BD1688F2">
      <w:start w:val="1"/>
      <w:numFmt w:val="bullet"/>
      <w:lvlText w:val="o"/>
      <w:lvlJc w:val="left"/>
      <w:pPr>
        <w:ind w:left="3600" w:hanging="360"/>
      </w:pPr>
      <w:rPr>
        <w:rFonts w:ascii="Courier New" w:hAnsi="Courier New" w:hint="default"/>
      </w:rPr>
    </w:lvl>
    <w:lvl w:ilvl="5" w:tplc="2A00B09E">
      <w:start w:val="1"/>
      <w:numFmt w:val="bullet"/>
      <w:lvlText w:val=""/>
      <w:lvlJc w:val="left"/>
      <w:pPr>
        <w:ind w:left="4320" w:hanging="360"/>
      </w:pPr>
      <w:rPr>
        <w:rFonts w:ascii="Wingdings" w:hAnsi="Wingdings" w:hint="default"/>
      </w:rPr>
    </w:lvl>
    <w:lvl w:ilvl="6" w:tplc="34FAB30C">
      <w:start w:val="1"/>
      <w:numFmt w:val="bullet"/>
      <w:lvlText w:val=""/>
      <w:lvlJc w:val="left"/>
      <w:pPr>
        <w:ind w:left="5040" w:hanging="360"/>
      </w:pPr>
      <w:rPr>
        <w:rFonts w:ascii="Symbol" w:hAnsi="Symbol" w:hint="default"/>
      </w:rPr>
    </w:lvl>
    <w:lvl w:ilvl="7" w:tplc="8452D9A6">
      <w:start w:val="1"/>
      <w:numFmt w:val="bullet"/>
      <w:lvlText w:val="o"/>
      <w:lvlJc w:val="left"/>
      <w:pPr>
        <w:ind w:left="5760" w:hanging="360"/>
      </w:pPr>
      <w:rPr>
        <w:rFonts w:ascii="Courier New" w:hAnsi="Courier New" w:hint="default"/>
      </w:rPr>
    </w:lvl>
    <w:lvl w:ilvl="8" w:tplc="3D9876DE">
      <w:start w:val="1"/>
      <w:numFmt w:val="bullet"/>
      <w:lvlText w:val=""/>
      <w:lvlJc w:val="left"/>
      <w:pPr>
        <w:ind w:left="6480" w:hanging="360"/>
      </w:pPr>
      <w:rPr>
        <w:rFonts w:ascii="Wingdings" w:hAnsi="Wingdings" w:hint="default"/>
      </w:rPr>
    </w:lvl>
  </w:abstractNum>
  <w:abstractNum w:abstractNumId="8" w15:restartNumberingAfterBreak="0">
    <w:nsid w:val="1C29C744"/>
    <w:multiLevelType w:val="hybridMultilevel"/>
    <w:tmpl w:val="CA9681AE"/>
    <w:lvl w:ilvl="0" w:tplc="9826596A">
      <w:start w:val="1"/>
      <w:numFmt w:val="decimal"/>
      <w:lvlText w:val="%1."/>
      <w:lvlJc w:val="left"/>
      <w:pPr>
        <w:ind w:left="720" w:hanging="360"/>
      </w:pPr>
    </w:lvl>
    <w:lvl w:ilvl="1" w:tplc="9AFAE52A">
      <w:start w:val="1"/>
      <w:numFmt w:val="lowerLetter"/>
      <w:lvlText w:val="%2."/>
      <w:lvlJc w:val="left"/>
      <w:pPr>
        <w:ind w:left="1440" w:hanging="360"/>
      </w:pPr>
    </w:lvl>
    <w:lvl w:ilvl="2" w:tplc="3314DC74">
      <w:start w:val="1"/>
      <w:numFmt w:val="lowerRoman"/>
      <w:lvlText w:val="%3."/>
      <w:lvlJc w:val="right"/>
      <w:pPr>
        <w:ind w:left="2160" w:hanging="180"/>
      </w:pPr>
    </w:lvl>
    <w:lvl w:ilvl="3" w:tplc="023E7D08">
      <w:start w:val="1"/>
      <w:numFmt w:val="decimal"/>
      <w:lvlText w:val="%4."/>
      <w:lvlJc w:val="left"/>
      <w:pPr>
        <w:ind w:left="2880" w:hanging="360"/>
      </w:pPr>
    </w:lvl>
    <w:lvl w:ilvl="4" w:tplc="033A01A8">
      <w:start w:val="1"/>
      <w:numFmt w:val="lowerLetter"/>
      <w:lvlText w:val="%5."/>
      <w:lvlJc w:val="left"/>
      <w:pPr>
        <w:ind w:left="3600" w:hanging="360"/>
      </w:pPr>
    </w:lvl>
    <w:lvl w:ilvl="5" w:tplc="07C439D0">
      <w:start w:val="1"/>
      <w:numFmt w:val="lowerRoman"/>
      <w:lvlText w:val="%6."/>
      <w:lvlJc w:val="right"/>
      <w:pPr>
        <w:ind w:left="4320" w:hanging="180"/>
      </w:pPr>
    </w:lvl>
    <w:lvl w:ilvl="6" w:tplc="4B0C9A40">
      <w:start w:val="1"/>
      <w:numFmt w:val="decimal"/>
      <w:lvlText w:val="%7."/>
      <w:lvlJc w:val="left"/>
      <w:pPr>
        <w:ind w:left="5040" w:hanging="360"/>
      </w:pPr>
    </w:lvl>
    <w:lvl w:ilvl="7" w:tplc="EE6E742A">
      <w:start w:val="1"/>
      <w:numFmt w:val="lowerLetter"/>
      <w:lvlText w:val="%8."/>
      <w:lvlJc w:val="left"/>
      <w:pPr>
        <w:ind w:left="5760" w:hanging="360"/>
      </w:pPr>
    </w:lvl>
    <w:lvl w:ilvl="8" w:tplc="CFCAF0BA">
      <w:start w:val="1"/>
      <w:numFmt w:val="lowerRoman"/>
      <w:lvlText w:val="%9."/>
      <w:lvlJc w:val="right"/>
      <w:pPr>
        <w:ind w:left="6480" w:hanging="180"/>
      </w:pPr>
    </w:lvl>
  </w:abstractNum>
  <w:abstractNum w:abstractNumId="9" w15:restartNumberingAfterBreak="0">
    <w:nsid w:val="1E10C38A"/>
    <w:multiLevelType w:val="hybridMultilevel"/>
    <w:tmpl w:val="7410E67A"/>
    <w:lvl w:ilvl="0" w:tplc="5D3ACF68">
      <w:start w:val="1"/>
      <w:numFmt w:val="bullet"/>
      <w:lvlText w:val="●"/>
      <w:lvlJc w:val="left"/>
      <w:pPr>
        <w:ind w:left="720" w:hanging="360"/>
      </w:pPr>
      <w:rPr>
        <w:rFonts w:ascii="Arial" w:hAnsi="Arial" w:hint="default"/>
      </w:rPr>
    </w:lvl>
    <w:lvl w:ilvl="1" w:tplc="5A3E6E56">
      <w:start w:val="1"/>
      <w:numFmt w:val="bullet"/>
      <w:lvlText w:val="o"/>
      <w:lvlJc w:val="left"/>
      <w:pPr>
        <w:ind w:left="1440" w:hanging="360"/>
      </w:pPr>
      <w:rPr>
        <w:rFonts w:ascii="Courier New" w:hAnsi="Courier New" w:hint="default"/>
      </w:rPr>
    </w:lvl>
    <w:lvl w:ilvl="2" w:tplc="50F66506">
      <w:start w:val="1"/>
      <w:numFmt w:val="bullet"/>
      <w:lvlText w:val=""/>
      <w:lvlJc w:val="left"/>
      <w:pPr>
        <w:ind w:left="2160" w:hanging="360"/>
      </w:pPr>
      <w:rPr>
        <w:rFonts w:ascii="Wingdings" w:hAnsi="Wingdings" w:hint="default"/>
      </w:rPr>
    </w:lvl>
    <w:lvl w:ilvl="3" w:tplc="FD7C49E0">
      <w:start w:val="1"/>
      <w:numFmt w:val="bullet"/>
      <w:lvlText w:val=""/>
      <w:lvlJc w:val="left"/>
      <w:pPr>
        <w:ind w:left="2880" w:hanging="360"/>
      </w:pPr>
      <w:rPr>
        <w:rFonts w:ascii="Symbol" w:hAnsi="Symbol" w:hint="default"/>
      </w:rPr>
    </w:lvl>
    <w:lvl w:ilvl="4" w:tplc="845E728A">
      <w:start w:val="1"/>
      <w:numFmt w:val="bullet"/>
      <w:lvlText w:val="o"/>
      <w:lvlJc w:val="left"/>
      <w:pPr>
        <w:ind w:left="3600" w:hanging="360"/>
      </w:pPr>
      <w:rPr>
        <w:rFonts w:ascii="Courier New" w:hAnsi="Courier New" w:hint="default"/>
      </w:rPr>
    </w:lvl>
    <w:lvl w:ilvl="5" w:tplc="AB22DA16">
      <w:start w:val="1"/>
      <w:numFmt w:val="bullet"/>
      <w:lvlText w:val=""/>
      <w:lvlJc w:val="left"/>
      <w:pPr>
        <w:ind w:left="4320" w:hanging="360"/>
      </w:pPr>
      <w:rPr>
        <w:rFonts w:ascii="Wingdings" w:hAnsi="Wingdings" w:hint="default"/>
      </w:rPr>
    </w:lvl>
    <w:lvl w:ilvl="6" w:tplc="2F82FD9A">
      <w:start w:val="1"/>
      <w:numFmt w:val="bullet"/>
      <w:lvlText w:val=""/>
      <w:lvlJc w:val="left"/>
      <w:pPr>
        <w:ind w:left="5040" w:hanging="360"/>
      </w:pPr>
      <w:rPr>
        <w:rFonts w:ascii="Symbol" w:hAnsi="Symbol" w:hint="default"/>
      </w:rPr>
    </w:lvl>
    <w:lvl w:ilvl="7" w:tplc="BB589088">
      <w:start w:val="1"/>
      <w:numFmt w:val="bullet"/>
      <w:lvlText w:val="o"/>
      <w:lvlJc w:val="left"/>
      <w:pPr>
        <w:ind w:left="5760" w:hanging="360"/>
      </w:pPr>
      <w:rPr>
        <w:rFonts w:ascii="Courier New" w:hAnsi="Courier New" w:hint="default"/>
      </w:rPr>
    </w:lvl>
    <w:lvl w:ilvl="8" w:tplc="1C2C3D6C">
      <w:start w:val="1"/>
      <w:numFmt w:val="bullet"/>
      <w:lvlText w:val=""/>
      <w:lvlJc w:val="left"/>
      <w:pPr>
        <w:ind w:left="6480" w:hanging="360"/>
      </w:pPr>
      <w:rPr>
        <w:rFonts w:ascii="Wingdings" w:hAnsi="Wingdings" w:hint="default"/>
      </w:rPr>
    </w:lvl>
  </w:abstractNum>
  <w:abstractNum w:abstractNumId="10" w15:restartNumberingAfterBreak="0">
    <w:nsid w:val="1F995994"/>
    <w:multiLevelType w:val="hybridMultilevel"/>
    <w:tmpl w:val="8790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BE757"/>
    <w:multiLevelType w:val="hybridMultilevel"/>
    <w:tmpl w:val="E94A5E1A"/>
    <w:lvl w:ilvl="0" w:tplc="80A8148E">
      <w:start w:val="1"/>
      <w:numFmt w:val="bullet"/>
      <w:lvlText w:val="●"/>
      <w:lvlJc w:val="left"/>
      <w:pPr>
        <w:ind w:left="720" w:hanging="360"/>
      </w:pPr>
      <w:rPr>
        <w:rFonts w:ascii="Arial" w:hAnsi="Arial" w:hint="default"/>
      </w:rPr>
    </w:lvl>
    <w:lvl w:ilvl="1" w:tplc="0790A3A0">
      <w:start w:val="1"/>
      <w:numFmt w:val="bullet"/>
      <w:lvlText w:val="o"/>
      <w:lvlJc w:val="left"/>
      <w:pPr>
        <w:ind w:left="1440" w:hanging="360"/>
      </w:pPr>
      <w:rPr>
        <w:rFonts w:ascii="Courier New" w:hAnsi="Courier New" w:hint="default"/>
      </w:rPr>
    </w:lvl>
    <w:lvl w:ilvl="2" w:tplc="CB0E4BCA">
      <w:start w:val="1"/>
      <w:numFmt w:val="bullet"/>
      <w:lvlText w:val=""/>
      <w:lvlJc w:val="left"/>
      <w:pPr>
        <w:ind w:left="2160" w:hanging="360"/>
      </w:pPr>
      <w:rPr>
        <w:rFonts w:ascii="Wingdings" w:hAnsi="Wingdings" w:hint="default"/>
      </w:rPr>
    </w:lvl>
    <w:lvl w:ilvl="3" w:tplc="040CA540">
      <w:start w:val="1"/>
      <w:numFmt w:val="bullet"/>
      <w:lvlText w:val=""/>
      <w:lvlJc w:val="left"/>
      <w:pPr>
        <w:ind w:left="2880" w:hanging="360"/>
      </w:pPr>
      <w:rPr>
        <w:rFonts w:ascii="Symbol" w:hAnsi="Symbol" w:hint="default"/>
      </w:rPr>
    </w:lvl>
    <w:lvl w:ilvl="4" w:tplc="FEAA46CE">
      <w:start w:val="1"/>
      <w:numFmt w:val="bullet"/>
      <w:lvlText w:val="o"/>
      <w:lvlJc w:val="left"/>
      <w:pPr>
        <w:ind w:left="3600" w:hanging="360"/>
      </w:pPr>
      <w:rPr>
        <w:rFonts w:ascii="Courier New" w:hAnsi="Courier New" w:hint="default"/>
      </w:rPr>
    </w:lvl>
    <w:lvl w:ilvl="5" w:tplc="A866D28E">
      <w:start w:val="1"/>
      <w:numFmt w:val="bullet"/>
      <w:lvlText w:val=""/>
      <w:lvlJc w:val="left"/>
      <w:pPr>
        <w:ind w:left="4320" w:hanging="360"/>
      </w:pPr>
      <w:rPr>
        <w:rFonts w:ascii="Wingdings" w:hAnsi="Wingdings" w:hint="default"/>
      </w:rPr>
    </w:lvl>
    <w:lvl w:ilvl="6" w:tplc="3C3AEF6C">
      <w:start w:val="1"/>
      <w:numFmt w:val="bullet"/>
      <w:lvlText w:val=""/>
      <w:lvlJc w:val="left"/>
      <w:pPr>
        <w:ind w:left="5040" w:hanging="360"/>
      </w:pPr>
      <w:rPr>
        <w:rFonts w:ascii="Symbol" w:hAnsi="Symbol" w:hint="default"/>
      </w:rPr>
    </w:lvl>
    <w:lvl w:ilvl="7" w:tplc="8B98C830">
      <w:start w:val="1"/>
      <w:numFmt w:val="bullet"/>
      <w:lvlText w:val="o"/>
      <w:lvlJc w:val="left"/>
      <w:pPr>
        <w:ind w:left="5760" w:hanging="360"/>
      </w:pPr>
      <w:rPr>
        <w:rFonts w:ascii="Courier New" w:hAnsi="Courier New" w:hint="default"/>
      </w:rPr>
    </w:lvl>
    <w:lvl w:ilvl="8" w:tplc="6D76D314">
      <w:start w:val="1"/>
      <w:numFmt w:val="bullet"/>
      <w:lvlText w:val=""/>
      <w:lvlJc w:val="left"/>
      <w:pPr>
        <w:ind w:left="6480" w:hanging="360"/>
      </w:pPr>
      <w:rPr>
        <w:rFonts w:ascii="Wingdings" w:hAnsi="Wingdings" w:hint="default"/>
      </w:rPr>
    </w:lvl>
  </w:abstractNum>
  <w:abstractNum w:abstractNumId="12" w15:restartNumberingAfterBreak="0">
    <w:nsid w:val="24616920"/>
    <w:multiLevelType w:val="hybridMultilevel"/>
    <w:tmpl w:val="50763978"/>
    <w:lvl w:ilvl="0" w:tplc="1D8CFB50">
      <w:start w:val="1"/>
      <w:numFmt w:val="decimal"/>
      <w:lvlText w:val="%1."/>
      <w:lvlJc w:val="left"/>
      <w:pPr>
        <w:ind w:left="720" w:hanging="360"/>
      </w:pPr>
    </w:lvl>
    <w:lvl w:ilvl="1" w:tplc="D96A7246">
      <w:start w:val="1"/>
      <w:numFmt w:val="lowerLetter"/>
      <w:lvlText w:val="%2."/>
      <w:lvlJc w:val="left"/>
      <w:pPr>
        <w:ind w:left="1440" w:hanging="360"/>
      </w:pPr>
    </w:lvl>
    <w:lvl w:ilvl="2" w:tplc="89C6D15A">
      <w:start w:val="1"/>
      <w:numFmt w:val="lowerRoman"/>
      <w:lvlText w:val="%3."/>
      <w:lvlJc w:val="right"/>
      <w:pPr>
        <w:ind w:left="2160" w:hanging="180"/>
      </w:pPr>
    </w:lvl>
    <w:lvl w:ilvl="3" w:tplc="EC2C1468">
      <w:start w:val="1"/>
      <w:numFmt w:val="decimal"/>
      <w:lvlText w:val="%4."/>
      <w:lvlJc w:val="left"/>
      <w:pPr>
        <w:ind w:left="2880" w:hanging="360"/>
      </w:pPr>
    </w:lvl>
    <w:lvl w:ilvl="4" w:tplc="568A5432">
      <w:start w:val="1"/>
      <w:numFmt w:val="lowerLetter"/>
      <w:lvlText w:val="%5."/>
      <w:lvlJc w:val="left"/>
      <w:pPr>
        <w:ind w:left="3600" w:hanging="360"/>
      </w:pPr>
    </w:lvl>
    <w:lvl w:ilvl="5" w:tplc="8BACD19E">
      <w:start w:val="1"/>
      <w:numFmt w:val="lowerRoman"/>
      <w:lvlText w:val="%6."/>
      <w:lvlJc w:val="right"/>
      <w:pPr>
        <w:ind w:left="4320" w:hanging="180"/>
      </w:pPr>
    </w:lvl>
    <w:lvl w:ilvl="6" w:tplc="2CAC326C">
      <w:start w:val="1"/>
      <w:numFmt w:val="decimal"/>
      <w:lvlText w:val="%7."/>
      <w:lvlJc w:val="left"/>
      <w:pPr>
        <w:ind w:left="5040" w:hanging="360"/>
      </w:pPr>
    </w:lvl>
    <w:lvl w:ilvl="7" w:tplc="DD824222">
      <w:start w:val="1"/>
      <w:numFmt w:val="lowerLetter"/>
      <w:lvlText w:val="%8."/>
      <w:lvlJc w:val="left"/>
      <w:pPr>
        <w:ind w:left="5760" w:hanging="360"/>
      </w:pPr>
    </w:lvl>
    <w:lvl w:ilvl="8" w:tplc="6A1632C2">
      <w:start w:val="1"/>
      <w:numFmt w:val="lowerRoman"/>
      <w:lvlText w:val="%9."/>
      <w:lvlJc w:val="right"/>
      <w:pPr>
        <w:ind w:left="6480" w:hanging="180"/>
      </w:pPr>
    </w:lvl>
  </w:abstractNum>
  <w:abstractNum w:abstractNumId="13" w15:restartNumberingAfterBreak="0">
    <w:nsid w:val="2825AEA5"/>
    <w:multiLevelType w:val="hybridMultilevel"/>
    <w:tmpl w:val="01D007BC"/>
    <w:lvl w:ilvl="0" w:tplc="0908CEC2">
      <w:start w:val="1"/>
      <w:numFmt w:val="bullet"/>
      <w:lvlText w:val=""/>
      <w:lvlJc w:val="left"/>
      <w:pPr>
        <w:ind w:left="720" w:hanging="360"/>
      </w:pPr>
      <w:rPr>
        <w:rFonts w:ascii="Symbol" w:hAnsi="Symbol" w:hint="default"/>
      </w:rPr>
    </w:lvl>
    <w:lvl w:ilvl="1" w:tplc="6B8C4432">
      <w:start w:val="1"/>
      <w:numFmt w:val="bullet"/>
      <w:lvlText w:val="o"/>
      <w:lvlJc w:val="left"/>
      <w:pPr>
        <w:ind w:left="1440" w:hanging="360"/>
      </w:pPr>
      <w:rPr>
        <w:rFonts w:ascii="Courier New" w:hAnsi="Courier New" w:hint="default"/>
      </w:rPr>
    </w:lvl>
    <w:lvl w:ilvl="2" w:tplc="91CCC5AC">
      <w:start w:val="1"/>
      <w:numFmt w:val="bullet"/>
      <w:lvlText w:val=""/>
      <w:lvlJc w:val="left"/>
      <w:pPr>
        <w:ind w:left="2160" w:hanging="360"/>
      </w:pPr>
      <w:rPr>
        <w:rFonts w:ascii="Wingdings" w:hAnsi="Wingdings" w:hint="default"/>
      </w:rPr>
    </w:lvl>
    <w:lvl w:ilvl="3" w:tplc="D3864924">
      <w:start w:val="1"/>
      <w:numFmt w:val="bullet"/>
      <w:lvlText w:val=""/>
      <w:lvlJc w:val="left"/>
      <w:pPr>
        <w:ind w:left="2880" w:hanging="360"/>
      </w:pPr>
      <w:rPr>
        <w:rFonts w:ascii="Symbol" w:hAnsi="Symbol" w:hint="default"/>
      </w:rPr>
    </w:lvl>
    <w:lvl w:ilvl="4" w:tplc="5C98B9CC">
      <w:start w:val="1"/>
      <w:numFmt w:val="bullet"/>
      <w:lvlText w:val="o"/>
      <w:lvlJc w:val="left"/>
      <w:pPr>
        <w:ind w:left="3600" w:hanging="360"/>
      </w:pPr>
      <w:rPr>
        <w:rFonts w:ascii="Courier New" w:hAnsi="Courier New" w:hint="default"/>
      </w:rPr>
    </w:lvl>
    <w:lvl w:ilvl="5" w:tplc="7E24A322">
      <w:start w:val="1"/>
      <w:numFmt w:val="bullet"/>
      <w:lvlText w:val=""/>
      <w:lvlJc w:val="left"/>
      <w:pPr>
        <w:ind w:left="4320" w:hanging="360"/>
      </w:pPr>
      <w:rPr>
        <w:rFonts w:ascii="Wingdings" w:hAnsi="Wingdings" w:hint="default"/>
      </w:rPr>
    </w:lvl>
    <w:lvl w:ilvl="6" w:tplc="C12C27D8">
      <w:start w:val="1"/>
      <w:numFmt w:val="bullet"/>
      <w:lvlText w:val=""/>
      <w:lvlJc w:val="left"/>
      <w:pPr>
        <w:ind w:left="5040" w:hanging="360"/>
      </w:pPr>
      <w:rPr>
        <w:rFonts w:ascii="Symbol" w:hAnsi="Symbol" w:hint="default"/>
      </w:rPr>
    </w:lvl>
    <w:lvl w:ilvl="7" w:tplc="D1D0AF76">
      <w:start w:val="1"/>
      <w:numFmt w:val="bullet"/>
      <w:lvlText w:val="o"/>
      <w:lvlJc w:val="left"/>
      <w:pPr>
        <w:ind w:left="5760" w:hanging="360"/>
      </w:pPr>
      <w:rPr>
        <w:rFonts w:ascii="Courier New" w:hAnsi="Courier New" w:hint="default"/>
      </w:rPr>
    </w:lvl>
    <w:lvl w:ilvl="8" w:tplc="E9FADF2A">
      <w:start w:val="1"/>
      <w:numFmt w:val="bullet"/>
      <w:lvlText w:val=""/>
      <w:lvlJc w:val="left"/>
      <w:pPr>
        <w:ind w:left="6480" w:hanging="360"/>
      </w:pPr>
      <w:rPr>
        <w:rFonts w:ascii="Wingdings" w:hAnsi="Wingdings" w:hint="default"/>
      </w:rPr>
    </w:lvl>
  </w:abstractNum>
  <w:abstractNum w:abstractNumId="14" w15:restartNumberingAfterBreak="0">
    <w:nsid w:val="28E756B2"/>
    <w:multiLevelType w:val="multilevel"/>
    <w:tmpl w:val="75746554"/>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9D142C"/>
    <w:multiLevelType w:val="multilevel"/>
    <w:tmpl w:val="3350D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503FA8"/>
    <w:multiLevelType w:val="hybridMultilevel"/>
    <w:tmpl w:val="2802316E"/>
    <w:lvl w:ilvl="0" w:tplc="C03C2DBC">
      <w:start w:val="1"/>
      <w:numFmt w:val="decimal"/>
      <w:lvlText w:val="%1."/>
      <w:lvlJc w:val="left"/>
      <w:pPr>
        <w:ind w:left="720" w:hanging="360"/>
      </w:pPr>
    </w:lvl>
    <w:lvl w:ilvl="1" w:tplc="DCAC7448">
      <w:start w:val="1"/>
      <w:numFmt w:val="lowerLetter"/>
      <w:lvlText w:val="%2."/>
      <w:lvlJc w:val="left"/>
      <w:pPr>
        <w:ind w:left="1440" w:hanging="360"/>
      </w:pPr>
    </w:lvl>
    <w:lvl w:ilvl="2" w:tplc="50DA0B34">
      <w:start w:val="1"/>
      <w:numFmt w:val="lowerRoman"/>
      <w:lvlText w:val="%3."/>
      <w:lvlJc w:val="right"/>
      <w:pPr>
        <w:ind w:left="2160" w:hanging="180"/>
      </w:pPr>
    </w:lvl>
    <w:lvl w:ilvl="3" w:tplc="3D44EC8C">
      <w:start w:val="1"/>
      <w:numFmt w:val="decimal"/>
      <w:lvlText w:val="%4."/>
      <w:lvlJc w:val="left"/>
      <w:pPr>
        <w:ind w:left="2880" w:hanging="360"/>
      </w:pPr>
    </w:lvl>
    <w:lvl w:ilvl="4" w:tplc="3D264246">
      <w:start w:val="1"/>
      <w:numFmt w:val="lowerLetter"/>
      <w:lvlText w:val="%5."/>
      <w:lvlJc w:val="left"/>
      <w:pPr>
        <w:ind w:left="3600" w:hanging="360"/>
      </w:pPr>
    </w:lvl>
    <w:lvl w:ilvl="5" w:tplc="04BAC9DE">
      <w:start w:val="1"/>
      <w:numFmt w:val="lowerRoman"/>
      <w:lvlText w:val="%6."/>
      <w:lvlJc w:val="right"/>
      <w:pPr>
        <w:ind w:left="4320" w:hanging="180"/>
      </w:pPr>
    </w:lvl>
    <w:lvl w:ilvl="6" w:tplc="02EECD10">
      <w:start w:val="1"/>
      <w:numFmt w:val="decimal"/>
      <w:lvlText w:val="%7."/>
      <w:lvlJc w:val="left"/>
      <w:pPr>
        <w:ind w:left="5040" w:hanging="360"/>
      </w:pPr>
    </w:lvl>
    <w:lvl w:ilvl="7" w:tplc="8850EC56">
      <w:start w:val="1"/>
      <w:numFmt w:val="lowerLetter"/>
      <w:lvlText w:val="%8."/>
      <w:lvlJc w:val="left"/>
      <w:pPr>
        <w:ind w:left="5760" w:hanging="360"/>
      </w:pPr>
    </w:lvl>
    <w:lvl w:ilvl="8" w:tplc="2DEE887A">
      <w:start w:val="1"/>
      <w:numFmt w:val="lowerRoman"/>
      <w:lvlText w:val="%9."/>
      <w:lvlJc w:val="right"/>
      <w:pPr>
        <w:ind w:left="6480" w:hanging="180"/>
      </w:pPr>
    </w:lvl>
  </w:abstractNum>
  <w:abstractNum w:abstractNumId="17" w15:restartNumberingAfterBreak="0">
    <w:nsid w:val="2FA03723"/>
    <w:multiLevelType w:val="multilevel"/>
    <w:tmpl w:val="E25EC7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312F06"/>
    <w:multiLevelType w:val="hybridMultilevel"/>
    <w:tmpl w:val="5F522B38"/>
    <w:lvl w:ilvl="0" w:tplc="6AA82B8E">
      <w:start w:val="1"/>
      <w:numFmt w:val="bullet"/>
      <w:lvlText w:val=""/>
      <w:lvlJc w:val="left"/>
      <w:pPr>
        <w:ind w:left="720" w:hanging="360"/>
      </w:pPr>
      <w:rPr>
        <w:rFonts w:ascii="Symbol" w:hAnsi="Symbol" w:hint="default"/>
      </w:rPr>
    </w:lvl>
    <w:lvl w:ilvl="1" w:tplc="4B6AB2E4">
      <w:start w:val="1"/>
      <w:numFmt w:val="bullet"/>
      <w:lvlText w:val="o"/>
      <w:lvlJc w:val="left"/>
      <w:pPr>
        <w:ind w:left="1440" w:hanging="360"/>
      </w:pPr>
      <w:rPr>
        <w:rFonts w:ascii="Courier New" w:hAnsi="Courier New" w:hint="default"/>
      </w:rPr>
    </w:lvl>
    <w:lvl w:ilvl="2" w:tplc="44F6DCCC">
      <w:start w:val="1"/>
      <w:numFmt w:val="bullet"/>
      <w:lvlText w:val=""/>
      <w:lvlJc w:val="left"/>
      <w:pPr>
        <w:ind w:left="2160" w:hanging="360"/>
      </w:pPr>
      <w:rPr>
        <w:rFonts w:ascii="Wingdings" w:hAnsi="Wingdings" w:hint="default"/>
      </w:rPr>
    </w:lvl>
    <w:lvl w:ilvl="3" w:tplc="2C42250C">
      <w:start w:val="1"/>
      <w:numFmt w:val="bullet"/>
      <w:lvlText w:val=""/>
      <w:lvlJc w:val="left"/>
      <w:pPr>
        <w:ind w:left="2880" w:hanging="360"/>
      </w:pPr>
      <w:rPr>
        <w:rFonts w:ascii="Symbol" w:hAnsi="Symbol" w:hint="default"/>
      </w:rPr>
    </w:lvl>
    <w:lvl w:ilvl="4" w:tplc="9A5C2996">
      <w:start w:val="1"/>
      <w:numFmt w:val="bullet"/>
      <w:lvlText w:val="o"/>
      <w:lvlJc w:val="left"/>
      <w:pPr>
        <w:ind w:left="3600" w:hanging="360"/>
      </w:pPr>
      <w:rPr>
        <w:rFonts w:ascii="Courier New" w:hAnsi="Courier New" w:hint="default"/>
      </w:rPr>
    </w:lvl>
    <w:lvl w:ilvl="5" w:tplc="A87648B8">
      <w:start w:val="1"/>
      <w:numFmt w:val="bullet"/>
      <w:lvlText w:val=""/>
      <w:lvlJc w:val="left"/>
      <w:pPr>
        <w:ind w:left="4320" w:hanging="360"/>
      </w:pPr>
      <w:rPr>
        <w:rFonts w:ascii="Wingdings" w:hAnsi="Wingdings" w:hint="default"/>
      </w:rPr>
    </w:lvl>
    <w:lvl w:ilvl="6" w:tplc="22709EA2">
      <w:start w:val="1"/>
      <w:numFmt w:val="bullet"/>
      <w:lvlText w:val=""/>
      <w:lvlJc w:val="left"/>
      <w:pPr>
        <w:ind w:left="5040" w:hanging="360"/>
      </w:pPr>
      <w:rPr>
        <w:rFonts w:ascii="Symbol" w:hAnsi="Symbol" w:hint="default"/>
      </w:rPr>
    </w:lvl>
    <w:lvl w:ilvl="7" w:tplc="2E9ED400">
      <w:start w:val="1"/>
      <w:numFmt w:val="bullet"/>
      <w:lvlText w:val="o"/>
      <w:lvlJc w:val="left"/>
      <w:pPr>
        <w:ind w:left="5760" w:hanging="360"/>
      </w:pPr>
      <w:rPr>
        <w:rFonts w:ascii="Courier New" w:hAnsi="Courier New" w:hint="default"/>
      </w:rPr>
    </w:lvl>
    <w:lvl w:ilvl="8" w:tplc="7FB242B4">
      <w:start w:val="1"/>
      <w:numFmt w:val="bullet"/>
      <w:lvlText w:val=""/>
      <w:lvlJc w:val="left"/>
      <w:pPr>
        <w:ind w:left="6480" w:hanging="360"/>
      </w:pPr>
      <w:rPr>
        <w:rFonts w:ascii="Wingdings" w:hAnsi="Wingdings" w:hint="default"/>
      </w:rPr>
    </w:lvl>
  </w:abstractNum>
  <w:abstractNum w:abstractNumId="19" w15:restartNumberingAfterBreak="0">
    <w:nsid w:val="41D09590"/>
    <w:multiLevelType w:val="hybridMultilevel"/>
    <w:tmpl w:val="684E04D6"/>
    <w:lvl w:ilvl="0" w:tplc="C9F2E984">
      <w:start w:val="1"/>
      <w:numFmt w:val="bullet"/>
      <w:lvlText w:val=""/>
      <w:lvlJc w:val="left"/>
      <w:pPr>
        <w:ind w:left="720" w:hanging="360"/>
      </w:pPr>
      <w:rPr>
        <w:rFonts w:ascii="Symbol" w:hAnsi="Symbol" w:hint="default"/>
      </w:rPr>
    </w:lvl>
    <w:lvl w:ilvl="1" w:tplc="2CCCE792">
      <w:start w:val="1"/>
      <w:numFmt w:val="bullet"/>
      <w:lvlText w:val="●"/>
      <w:lvlJc w:val="left"/>
      <w:pPr>
        <w:ind w:left="1440" w:hanging="360"/>
      </w:pPr>
      <w:rPr>
        <w:rFonts w:ascii="Arial" w:hAnsi="Arial" w:hint="default"/>
      </w:rPr>
    </w:lvl>
    <w:lvl w:ilvl="2" w:tplc="5BD0CFD8">
      <w:start w:val="1"/>
      <w:numFmt w:val="bullet"/>
      <w:lvlText w:val=""/>
      <w:lvlJc w:val="left"/>
      <w:pPr>
        <w:ind w:left="2160" w:hanging="360"/>
      </w:pPr>
      <w:rPr>
        <w:rFonts w:ascii="Wingdings" w:hAnsi="Wingdings" w:hint="default"/>
      </w:rPr>
    </w:lvl>
    <w:lvl w:ilvl="3" w:tplc="441436EE">
      <w:start w:val="1"/>
      <w:numFmt w:val="bullet"/>
      <w:lvlText w:val=""/>
      <w:lvlJc w:val="left"/>
      <w:pPr>
        <w:ind w:left="2880" w:hanging="360"/>
      </w:pPr>
      <w:rPr>
        <w:rFonts w:ascii="Symbol" w:hAnsi="Symbol" w:hint="default"/>
      </w:rPr>
    </w:lvl>
    <w:lvl w:ilvl="4" w:tplc="96025958">
      <w:start w:val="1"/>
      <w:numFmt w:val="bullet"/>
      <w:lvlText w:val="o"/>
      <w:lvlJc w:val="left"/>
      <w:pPr>
        <w:ind w:left="3600" w:hanging="360"/>
      </w:pPr>
      <w:rPr>
        <w:rFonts w:ascii="Courier New" w:hAnsi="Courier New" w:hint="default"/>
      </w:rPr>
    </w:lvl>
    <w:lvl w:ilvl="5" w:tplc="1DA0D584">
      <w:start w:val="1"/>
      <w:numFmt w:val="bullet"/>
      <w:lvlText w:val=""/>
      <w:lvlJc w:val="left"/>
      <w:pPr>
        <w:ind w:left="4320" w:hanging="360"/>
      </w:pPr>
      <w:rPr>
        <w:rFonts w:ascii="Wingdings" w:hAnsi="Wingdings" w:hint="default"/>
      </w:rPr>
    </w:lvl>
    <w:lvl w:ilvl="6" w:tplc="DF345C4A">
      <w:start w:val="1"/>
      <w:numFmt w:val="bullet"/>
      <w:lvlText w:val=""/>
      <w:lvlJc w:val="left"/>
      <w:pPr>
        <w:ind w:left="5040" w:hanging="360"/>
      </w:pPr>
      <w:rPr>
        <w:rFonts w:ascii="Symbol" w:hAnsi="Symbol" w:hint="default"/>
      </w:rPr>
    </w:lvl>
    <w:lvl w:ilvl="7" w:tplc="05BA1B6E">
      <w:start w:val="1"/>
      <w:numFmt w:val="bullet"/>
      <w:lvlText w:val="o"/>
      <w:lvlJc w:val="left"/>
      <w:pPr>
        <w:ind w:left="5760" w:hanging="360"/>
      </w:pPr>
      <w:rPr>
        <w:rFonts w:ascii="Courier New" w:hAnsi="Courier New" w:hint="default"/>
      </w:rPr>
    </w:lvl>
    <w:lvl w:ilvl="8" w:tplc="A56CB808">
      <w:start w:val="1"/>
      <w:numFmt w:val="bullet"/>
      <w:lvlText w:val=""/>
      <w:lvlJc w:val="left"/>
      <w:pPr>
        <w:ind w:left="6480" w:hanging="360"/>
      </w:pPr>
      <w:rPr>
        <w:rFonts w:ascii="Wingdings" w:hAnsi="Wingdings" w:hint="default"/>
      </w:rPr>
    </w:lvl>
  </w:abstractNum>
  <w:abstractNum w:abstractNumId="20" w15:restartNumberingAfterBreak="0">
    <w:nsid w:val="430D5F90"/>
    <w:multiLevelType w:val="hybridMultilevel"/>
    <w:tmpl w:val="B53A27BC"/>
    <w:lvl w:ilvl="0" w:tplc="DA26937A">
      <w:start w:val="1"/>
      <w:numFmt w:val="decimal"/>
      <w:lvlText w:val="%1."/>
      <w:lvlJc w:val="left"/>
      <w:pPr>
        <w:ind w:left="720" w:hanging="360"/>
      </w:pPr>
    </w:lvl>
    <w:lvl w:ilvl="1" w:tplc="37E4AC14">
      <w:start w:val="1"/>
      <w:numFmt w:val="lowerLetter"/>
      <w:lvlText w:val="%2."/>
      <w:lvlJc w:val="left"/>
      <w:pPr>
        <w:ind w:left="1440" w:hanging="360"/>
      </w:pPr>
    </w:lvl>
    <w:lvl w:ilvl="2" w:tplc="0DAE0FC2">
      <w:start w:val="1"/>
      <w:numFmt w:val="lowerRoman"/>
      <w:lvlText w:val="%3."/>
      <w:lvlJc w:val="right"/>
      <w:pPr>
        <w:ind w:left="2160" w:hanging="180"/>
      </w:pPr>
    </w:lvl>
    <w:lvl w:ilvl="3" w:tplc="F140C156">
      <w:start w:val="1"/>
      <w:numFmt w:val="decimal"/>
      <w:lvlText w:val="%4."/>
      <w:lvlJc w:val="left"/>
      <w:pPr>
        <w:ind w:left="2880" w:hanging="360"/>
      </w:pPr>
    </w:lvl>
    <w:lvl w:ilvl="4" w:tplc="930A4974">
      <w:start w:val="1"/>
      <w:numFmt w:val="lowerLetter"/>
      <w:lvlText w:val="%5."/>
      <w:lvlJc w:val="left"/>
      <w:pPr>
        <w:ind w:left="3600" w:hanging="360"/>
      </w:pPr>
    </w:lvl>
    <w:lvl w:ilvl="5" w:tplc="50D42FF4">
      <w:start w:val="1"/>
      <w:numFmt w:val="lowerRoman"/>
      <w:lvlText w:val="%6."/>
      <w:lvlJc w:val="right"/>
      <w:pPr>
        <w:ind w:left="4320" w:hanging="180"/>
      </w:pPr>
    </w:lvl>
    <w:lvl w:ilvl="6" w:tplc="16202ACE">
      <w:start w:val="1"/>
      <w:numFmt w:val="decimal"/>
      <w:lvlText w:val="%7."/>
      <w:lvlJc w:val="left"/>
      <w:pPr>
        <w:ind w:left="5040" w:hanging="360"/>
      </w:pPr>
    </w:lvl>
    <w:lvl w:ilvl="7" w:tplc="9DF8B60A">
      <w:start w:val="1"/>
      <w:numFmt w:val="lowerLetter"/>
      <w:lvlText w:val="%8."/>
      <w:lvlJc w:val="left"/>
      <w:pPr>
        <w:ind w:left="5760" w:hanging="360"/>
      </w:pPr>
    </w:lvl>
    <w:lvl w:ilvl="8" w:tplc="3DF69928">
      <w:start w:val="1"/>
      <w:numFmt w:val="lowerRoman"/>
      <w:lvlText w:val="%9."/>
      <w:lvlJc w:val="right"/>
      <w:pPr>
        <w:ind w:left="6480" w:hanging="180"/>
      </w:pPr>
    </w:lvl>
  </w:abstractNum>
  <w:abstractNum w:abstractNumId="21" w15:restartNumberingAfterBreak="0">
    <w:nsid w:val="4BC87597"/>
    <w:multiLevelType w:val="hybridMultilevel"/>
    <w:tmpl w:val="88E2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941A2"/>
    <w:multiLevelType w:val="hybridMultilevel"/>
    <w:tmpl w:val="BECC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B2060"/>
    <w:multiLevelType w:val="multilevel"/>
    <w:tmpl w:val="651077F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1823B2C"/>
    <w:multiLevelType w:val="hybridMultilevel"/>
    <w:tmpl w:val="9662D47A"/>
    <w:lvl w:ilvl="0" w:tplc="C6900BD8">
      <w:start w:val="1"/>
      <w:numFmt w:val="decimal"/>
      <w:lvlText w:val="%1."/>
      <w:lvlJc w:val="left"/>
      <w:pPr>
        <w:ind w:left="720" w:hanging="360"/>
      </w:pPr>
    </w:lvl>
    <w:lvl w:ilvl="1" w:tplc="DEBC7CD8">
      <w:start w:val="1"/>
      <w:numFmt w:val="lowerLetter"/>
      <w:lvlText w:val="%2."/>
      <w:lvlJc w:val="left"/>
      <w:pPr>
        <w:ind w:left="1440" w:hanging="360"/>
      </w:pPr>
    </w:lvl>
    <w:lvl w:ilvl="2" w:tplc="05A27E3E">
      <w:start w:val="1"/>
      <w:numFmt w:val="lowerRoman"/>
      <w:lvlText w:val="%3."/>
      <w:lvlJc w:val="right"/>
      <w:pPr>
        <w:ind w:left="2160" w:hanging="180"/>
      </w:pPr>
    </w:lvl>
    <w:lvl w:ilvl="3" w:tplc="84148798">
      <w:start w:val="1"/>
      <w:numFmt w:val="decimal"/>
      <w:lvlText w:val="%4."/>
      <w:lvlJc w:val="left"/>
      <w:pPr>
        <w:ind w:left="2880" w:hanging="360"/>
      </w:pPr>
    </w:lvl>
    <w:lvl w:ilvl="4" w:tplc="74042A12">
      <w:start w:val="1"/>
      <w:numFmt w:val="lowerLetter"/>
      <w:lvlText w:val="%5."/>
      <w:lvlJc w:val="left"/>
      <w:pPr>
        <w:ind w:left="3600" w:hanging="360"/>
      </w:pPr>
    </w:lvl>
    <w:lvl w:ilvl="5" w:tplc="70EA2048">
      <w:start w:val="1"/>
      <w:numFmt w:val="lowerRoman"/>
      <w:lvlText w:val="%6."/>
      <w:lvlJc w:val="right"/>
      <w:pPr>
        <w:ind w:left="4320" w:hanging="180"/>
      </w:pPr>
    </w:lvl>
    <w:lvl w:ilvl="6" w:tplc="C55E2C7A">
      <w:start w:val="1"/>
      <w:numFmt w:val="decimal"/>
      <w:lvlText w:val="%7."/>
      <w:lvlJc w:val="left"/>
      <w:pPr>
        <w:ind w:left="5040" w:hanging="360"/>
      </w:pPr>
    </w:lvl>
    <w:lvl w:ilvl="7" w:tplc="8BE671CA">
      <w:start w:val="1"/>
      <w:numFmt w:val="lowerLetter"/>
      <w:lvlText w:val="%8."/>
      <w:lvlJc w:val="left"/>
      <w:pPr>
        <w:ind w:left="5760" w:hanging="360"/>
      </w:pPr>
    </w:lvl>
    <w:lvl w:ilvl="8" w:tplc="B8E6CDDA">
      <w:start w:val="1"/>
      <w:numFmt w:val="lowerRoman"/>
      <w:lvlText w:val="%9."/>
      <w:lvlJc w:val="right"/>
      <w:pPr>
        <w:ind w:left="6480" w:hanging="180"/>
      </w:pPr>
    </w:lvl>
  </w:abstractNum>
  <w:abstractNum w:abstractNumId="25" w15:restartNumberingAfterBreak="0">
    <w:nsid w:val="52B7ACFB"/>
    <w:multiLevelType w:val="hybridMultilevel"/>
    <w:tmpl w:val="21229EF6"/>
    <w:lvl w:ilvl="0" w:tplc="DB1E874C">
      <w:start w:val="1"/>
      <w:numFmt w:val="decimal"/>
      <w:lvlText w:val="%1."/>
      <w:lvlJc w:val="left"/>
      <w:pPr>
        <w:ind w:left="720" w:hanging="360"/>
      </w:pPr>
    </w:lvl>
    <w:lvl w:ilvl="1" w:tplc="D54EA144">
      <w:start w:val="1"/>
      <w:numFmt w:val="lowerLetter"/>
      <w:lvlText w:val="%2."/>
      <w:lvlJc w:val="left"/>
      <w:pPr>
        <w:ind w:left="1440" w:hanging="360"/>
      </w:pPr>
    </w:lvl>
    <w:lvl w:ilvl="2" w:tplc="4F4C8C0A">
      <w:start w:val="1"/>
      <w:numFmt w:val="lowerRoman"/>
      <w:lvlText w:val="%3."/>
      <w:lvlJc w:val="right"/>
      <w:pPr>
        <w:ind w:left="2160" w:hanging="180"/>
      </w:pPr>
    </w:lvl>
    <w:lvl w:ilvl="3" w:tplc="02688894">
      <w:start w:val="1"/>
      <w:numFmt w:val="decimal"/>
      <w:lvlText w:val="%4."/>
      <w:lvlJc w:val="left"/>
      <w:pPr>
        <w:ind w:left="2880" w:hanging="360"/>
      </w:pPr>
    </w:lvl>
    <w:lvl w:ilvl="4" w:tplc="2B967EDC">
      <w:start w:val="1"/>
      <w:numFmt w:val="lowerLetter"/>
      <w:lvlText w:val="%5."/>
      <w:lvlJc w:val="left"/>
      <w:pPr>
        <w:ind w:left="3600" w:hanging="360"/>
      </w:pPr>
    </w:lvl>
    <w:lvl w:ilvl="5" w:tplc="633C7E78">
      <w:start w:val="1"/>
      <w:numFmt w:val="lowerRoman"/>
      <w:lvlText w:val="%6."/>
      <w:lvlJc w:val="right"/>
      <w:pPr>
        <w:ind w:left="4320" w:hanging="180"/>
      </w:pPr>
    </w:lvl>
    <w:lvl w:ilvl="6" w:tplc="495CC230">
      <w:start w:val="1"/>
      <w:numFmt w:val="decimal"/>
      <w:lvlText w:val="%7."/>
      <w:lvlJc w:val="left"/>
      <w:pPr>
        <w:ind w:left="5040" w:hanging="360"/>
      </w:pPr>
    </w:lvl>
    <w:lvl w:ilvl="7" w:tplc="2FEA728E">
      <w:start w:val="1"/>
      <w:numFmt w:val="lowerLetter"/>
      <w:lvlText w:val="%8."/>
      <w:lvlJc w:val="left"/>
      <w:pPr>
        <w:ind w:left="5760" w:hanging="360"/>
      </w:pPr>
    </w:lvl>
    <w:lvl w:ilvl="8" w:tplc="47CEF7D0">
      <w:start w:val="1"/>
      <w:numFmt w:val="lowerRoman"/>
      <w:lvlText w:val="%9."/>
      <w:lvlJc w:val="right"/>
      <w:pPr>
        <w:ind w:left="6480" w:hanging="180"/>
      </w:pPr>
    </w:lvl>
  </w:abstractNum>
  <w:abstractNum w:abstractNumId="26" w15:restartNumberingAfterBreak="0">
    <w:nsid w:val="554756BB"/>
    <w:multiLevelType w:val="hybridMultilevel"/>
    <w:tmpl w:val="C20E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C0C4E"/>
    <w:multiLevelType w:val="hybridMultilevel"/>
    <w:tmpl w:val="85A69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D6504E"/>
    <w:multiLevelType w:val="hybridMultilevel"/>
    <w:tmpl w:val="0D5ABA14"/>
    <w:lvl w:ilvl="0" w:tplc="2B0E0CAA">
      <w:start w:val="1"/>
      <w:numFmt w:val="decimal"/>
      <w:lvlText w:val="%1."/>
      <w:lvlJc w:val="left"/>
      <w:pPr>
        <w:ind w:left="720" w:hanging="360"/>
      </w:pPr>
    </w:lvl>
    <w:lvl w:ilvl="1" w:tplc="26DC5412">
      <w:start w:val="1"/>
      <w:numFmt w:val="lowerLetter"/>
      <w:lvlText w:val="%2."/>
      <w:lvlJc w:val="left"/>
      <w:pPr>
        <w:ind w:left="1440" w:hanging="360"/>
      </w:pPr>
    </w:lvl>
    <w:lvl w:ilvl="2" w:tplc="907EA83E">
      <w:start w:val="1"/>
      <w:numFmt w:val="lowerRoman"/>
      <w:lvlText w:val="%3."/>
      <w:lvlJc w:val="right"/>
      <w:pPr>
        <w:ind w:left="2160" w:hanging="180"/>
      </w:pPr>
    </w:lvl>
    <w:lvl w:ilvl="3" w:tplc="E478916A">
      <w:start w:val="1"/>
      <w:numFmt w:val="decimal"/>
      <w:lvlText w:val="%4."/>
      <w:lvlJc w:val="left"/>
      <w:pPr>
        <w:ind w:left="2880" w:hanging="360"/>
      </w:pPr>
    </w:lvl>
    <w:lvl w:ilvl="4" w:tplc="15B065F2">
      <w:start w:val="1"/>
      <w:numFmt w:val="lowerLetter"/>
      <w:lvlText w:val="%5."/>
      <w:lvlJc w:val="left"/>
      <w:pPr>
        <w:ind w:left="3600" w:hanging="360"/>
      </w:pPr>
    </w:lvl>
    <w:lvl w:ilvl="5" w:tplc="7FD48DA8">
      <w:start w:val="1"/>
      <w:numFmt w:val="lowerRoman"/>
      <w:lvlText w:val="%6."/>
      <w:lvlJc w:val="right"/>
      <w:pPr>
        <w:ind w:left="4320" w:hanging="180"/>
      </w:pPr>
    </w:lvl>
    <w:lvl w:ilvl="6" w:tplc="0B423BD2">
      <w:start w:val="1"/>
      <w:numFmt w:val="decimal"/>
      <w:lvlText w:val="%7."/>
      <w:lvlJc w:val="left"/>
      <w:pPr>
        <w:ind w:left="5040" w:hanging="360"/>
      </w:pPr>
    </w:lvl>
    <w:lvl w:ilvl="7" w:tplc="58C285B4">
      <w:start w:val="1"/>
      <w:numFmt w:val="lowerLetter"/>
      <w:lvlText w:val="%8."/>
      <w:lvlJc w:val="left"/>
      <w:pPr>
        <w:ind w:left="5760" w:hanging="360"/>
      </w:pPr>
    </w:lvl>
    <w:lvl w:ilvl="8" w:tplc="F13641F2">
      <w:start w:val="1"/>
      <w:numFmt w:val="lowerRoman"/>
      <w:lvlText w:val="%9."/>
      <w:lvlJc w:val="right"/>
      <w:pPr>
        <w:ind w:left="6480" w:hanging="180"/>
      </w:pPr>
    </w:lvl>
  </w:abstractNum>
  <w:abstractNum w:abstractNumId="29" w15:restartNumberingAfterBreak="0">
    <w:nsid w:val="5A0D2005"/>
    <w:multiLevelType w:val="hybridMultilevel"/>
    <w:tmpl w:val="E626CAB6"/>
    <w:lvl w:ilvl="0" w:tplc="1D908412">
      <w:start w:val="1"/>
      <w:numFmt w:val="decimal"/>
      <w:lvlText w:val="%1."/>
      <w:lvlJc w:val="left"/>
      <w:pPr>
        <w:ind w:left="720" w:hanging="360"/>
      </w:pPr>
    </w:lvl>
    <w:lvl w:ilvl="1" w:tplc="34BA33C8">
      <w:start w:val="1"/>
      <w:numFmt w:val="lowerLetter"/>
      <w:lvlText w:val="%2."/>
      <w:lvlJc w:val="left"/>
      <w:pPr>
        <w:ind w:left="1440" w:hanging="360"/>
      </w:pPr>
    </w:lvl>
    <w:lvl w:ilvl="2" w:tplc="D8EC6B3C">
      <w:start w:val="1"/>
      <w:numFmt w:val="lowerRoman"/>
      <w:lvlText w:val="%3."/>
      <w:lvlJc w:val="right"/>
      <w:pPr>
        <w:ind w:left="2160" w:hanging="180"/>
      </w:pPr>
    </w:lvl>
    <w:lvl w:ilvl="3" w:tplc="73B217A0">
      <w:start w:val="1"/>
      <w:numFmt w:val="decimal"/>
      <w:lvlText w:val="%4."/>
      <w:lvlJc w:val="left"/>
      <w:pPr>
        <w:ind w:left="2880" w:hanging="360"/>
      </w:pPr>
    </w:lvl>
    <w:lvl w:ilvl="4" w:tplc="DC80C0DC">
      <w:start w:val="1"/>
      <w:numFmt w:val="lowerLetter"/>
      <w:lvlText w:val="%5."/>
      <w:lvlJc w:val="left"/>
      <w:pPr>
        <w:ind w:left="3600" w:hanging="360"/>
      </w:pPr>
    </w:lvl>
    <w:lvl w:ilvl="5" w:tplc="5262F502">
      <w:start w:val="1"/>
      <w:numFmt w:val="lowerRoman"/>
      <w:lvlText w:val="%6."/>
      <w:lvlJc w:val="right"/>
      <w:pPr>
        <w:ind w:left="4320" w:hanging="180"/>
      </w:pPr>
    </w:lvl>
    <w:lvl w:ilvl="6" w:tplc="F09AC5B8">
      <w:start w:val="1"/>
      <w:numFmt w:val="decimal"/>
      <w:lvlText w:val="%7."/>
      <w:lvlJc w:val="left"/>
      <w:pPr>
        <w:ind w:left="5040" w:hanging="360"/>
      </w:pPr>
    </w:lvl>
    <w:lvl w:ilvl="7" w:tplc="B07ADBCE">
      <w:start w:val="1"/>
      <w:numFmt w:val="lowerLetter"/>
      <w:lvlText w:val="%8."/>
      <w:lvlJc w:val="left"/>
      <w:pPr>
        <w:ind w:left="5760" w:hanging="360"/>
      </w:pPr>
    </w:lvl>
    <w:lvl w:ilvl="8" w:tplc="05FCFA58">
      <w:start w:val="1"/>
      <w:numFmt w:val="lowerRoman"/>
      <w:lvlText w:val="%9."/>
      <w:lvlJc w:val="right"/>
      <w:pPr>
        <w:ind w:left="6480" w:hanging="180"/>
      </w:pPr>
    </w:lvl>
  </w:abstractNum>
  <w:abstractNum w:abstractNumId="30" w15:restartNumberingAfterBreak="0">
    <w:nsid w:val="5A5B26D8"/>
    <w:multiLevelType w:val="hybridMultilevel"/>
    <w:tmpl w:val="6510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1F595"/>
    <w:multiLevelType w:val="hybridMultilevel"/>
    <w:tmpl w:val="A790E31E"/>
    <w:lvl w:ilvl="0" w:tplc="A476EA40">
      <w:start w:val="1"/>
      <w:numFmt w:val="bullet"/>
      <w:lvlText w:val="●"/>
      <w:lvlJc w:val="left"/>
      <w:pPr>
        <w:ind w:left="720" w:hanging="360"/>
      </w:pPr>
      <w:rPr>
        <w:rFonts w:ascii="Arial" w:hAnsi="Arial" w:hint="default"/>
      </w:rPr>
    </w:lvl>
    <w:lvl w:ilvl="1" w:tplc="47AA9F3C">
      <w:start w:val="1"/>
      <w:numFmt w:val="bullet"/>
      <w:lvlText w:val="o"/>
      <w:lvlJc w:val="left"/>
      <w:pPr>
        <w:ind w:left="1440" w:hanging="360"/>
      </w:pPr>
      <w:rPr>
        <w:rFonts w:ascii="Courier New" w:hAnsi="Courier New" w:hint="default"/>
      </w:rPr>
    </w:lvl>
    <w:lvl w:ilvl="2" w:tplc="710C3FDA">
      <w:start w:val="1"/>
      <w:numFmt w:val="bullet"/>
      <w:lvlText w:val=""/>
      <w:lvlJc w:val="left"/>
      <w:pPr>
        <w:ind w:left="2160" w:hanging="360"/>
      </w:pPr>
      <w:rPr>
        <w:rFonts w:ascii="Wingdings" w:hAnsi="Wingdings" w:hint="default"/>
      </w:rPr>
    </w:lvl>
    <w:lvl w:ilvl="3" w:tplc="2150531A">
      <w:start w:val="1"/>
      <w:numFmt w:val="bullet"/>
      <w:lvlText w:val=""/>
      <w:lvlJc w:val="left"/>
      <w:pPr>
        <w:ind w:left="2880" w:hanging="360"/>
      </w:pPr>
      <w:rPr>
        <w:rFonts w:ascii="Symbol" w:hAnsi="Symbol" w:hint="default"/>
      </w:rPr>
    </w:lvl>
    <w:lvl w:ilvl="4" w:tplc="6908BBBA">
      <w:start w:val="1"/>
      <w:numFmt w:val="bullet"/>
      <w:lvlText w:val="o"/>
      <w:lvlJc w:val="left"/>
      <w:pPr>
        <w:ind w:left="3600" w:hanging="360"/>
      </w:pPr>
      <w:rPr>
        <w:rFonts w:ascii="Courier New" w:hAnsi="Courier New" w:hint="default"/>
      </w:rPr>
    </w:lvl>
    <w:lvl w:ilvl="5" w:tplc="7466E26E">
      <w:start w:val="1"/>
      <w:numFmt w:val="bullet"/>
      <w:lvlText w:val=""/>
      <w:lvlJc w:val="left"/>
      <w:pPr>
        <w:ind w:left="4320" w:hanging="360"/>
      </w:pPr>
      <w:rPr>
        <w:rFonts w:ascii="Wingdings" w:hAnsi="Wingdings" w:hint="default"/>
      </w:rPr>
    </w:lvl>
    <w:lvl w:ilvl="6" w:tplc="4738B2A4">
      <w:start w:val="1"/>
      <w:numFmt w:val="bullet"/>
      <w:lvlText w:val=""/>
      <w:lvlJc w:val="left"/>
      <w:pPr>
        <w:ind w:left="5040" w:hanging="360"/>
      </w:pPr>
      <w:rPr>
        <w:rFonts w:ascii="Symbol" w:hAnsi="Symbol" w:hint="default"/>
      </w:rPr>
    </w:lvl>
    <w:lvl w:ilvl="7" w:tplc="B99E63AA">
      <w:start w:val="1"/>
      <w:numFmt w:val="bullet"/>
      <w:lvlText w:val="o"/>
      <w:lvlJc w:val="left"/>
      <w:pPr>
        <w:ind w:left="5760" w:hanging="360"/>
      </w:pPr>
      <w:rPr>
        <w:rFonts w:ascii="Courier New" w:hAnsi="Courier New" w:hint="default"/>
      </w:rPr>
    </w:lvl>
    <w:lvl w:ilvl="8" w:tplc="EEBAFA88">
      <w:start w:val="1"/>
      <w:numFmt w:val="bullet"/>
      <w:lvlText w:val=""/>
      <w:lvlJc w:val="left"/>
      <w:pPr>
        <w:ind w:left="6480" w:hanging="360"/>
      </w:pPr>
      <w:rPr>
        <w:rFonts w:ascii="Wingdings" w:hAnsi="Wingdings" w:hint="default"/>
      </w:rPr>
    </w:lvl>
  </w:abstractNum>
  <w:abstractNum w:abstractNumId="32" w15:restartNumberingAfterBreak="0">
    <w:nsid w:val="5D41528E"/>
    <w:multiLevelType w:val="multilevel"/>
    <w:tmpl w:val="B002DAB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44747A"/>
    <w:multiLevelType w:val="hybridMultilevel"/>
    <w:tmpl w:val="E08C1E04"/>
    <w:lvl w:ilvl="0" w:tplc="04220F2C">
      <w:start w:val="1"/>
      <w:numFmt w:val="bullet"/>
      <w:lvlText w:val="●"/>
      <w:lvlJc w:val="left"/>
      <w:pPr>
        <w:ind w:left="720" w:hanging="360"/>
      </w:pPr>
      <w:rPr>
        <w:rFonts w:ascii="Arial" w:hAnsi="Arial" w:hint="default"/>
      </w:rPr>
    </w:lvl>
    <w:lvl w:ilvl="1" w:tplc="5A1A12AC">
      <w:start w:val="1"/>
      <w:numFmt w:val="bullet"/>
      <w:lvlText w:val="o"/>
      <w:lvlJc w:val="left"/>
      <w:pPr>
        <w:ind w:left="1440" w:hanging="360"/>
      </w:pPr>
      <w:rPr>
        <w:rFonts w:ascii="Courier New" w:hAnsi="Courier New" w:hint="default"/>
      </w:rPr>
    </w:lvl>
    <w:lvl w:ilvl="2" w:tplc="C0F02D4A">
      <w:start w:val="1"/>
      <w:numFmt w:val="bullet"/>
      <w:lvlText w:val=""/>
      <w:lvlJc w:val="left"/>
      <w:pPr>
        <w:ind w:left="2160" w:hanging="360"/>
      </w:pPr>
      <w:rPr>
        <w:rFonts w:ascii="Wingdings" w:hAnsi="Wingdings" w:hint="default"/>
      </w:rPr>
    </w:lvl>
    <w:lvl w:ilvl="3" w:tplc="E18EA2BE">
      <w:start w:val="1"/>
      <w:numFmt w:val="bullet"/>
      <w:lvlText w:val=""/>
      <w:lvlJc w:val="left"/>
      <w:pPr>
        <w:ind w:left="2880" w:hanging="360"/>
      </w:pPr>
      <w:rPr>
        <w:rFonts w:ascii="Symbol" w:hAnsi="Symbol" w:hint="default"/>
      </w:rPr>
    </w:lvl>
    <w:lvl w:ilvl="4" w:tplc="F7089F72">
      <w:start w:val="1"/>
      <w:numFmt w:val="bullet"/>
      <w:lvlText w:val="o"/>
      <w:lvlJc w:val="left"/>
      <w:pPr>
        <w:ind w:left="3600" w:hanging="360"/>
      </w:pPr>
      <w:rPr>
        <w:rFonts w:ascii="Courier New" w:hAnsi="Courier New" w:hint="default"/>
      </w:rPr>
    </w:lvl>
    <w:lvl w:ilvl="5" w:tplc="5DD42258">
      <w:start w:val="1"/>
      <w:numFmt w:val="bullet"/>
      <w:lvlText w:val=""/>
      <w:lvlJc w:val="left"/>
      <w:pPr>
        <w:ind w:left="4320" w:hanging="360"/>
      </w:pPr>
      <w:rPr>
        <w:rFonts w:ascii="Wingdings" w:hAnsi="Wingdings" w:hint="default"/>
      </w:rPr>
    </w:lvl>
    <w:lvl w:ilvl="6" w:tplc="CE8A3B54">
      <w:start w:val="1"/>
      <w:numFmt w:val="bullet"/>
      <w:lvlText w:val=""/>
      <w:lvlJc w:val="left"/>
      <w:pPr>
        <w:ind w:left="5040" w:hanging="360"/>
      </w:pPr>
      <w:rPr>
        <w:rFonts w:ascii="Symbol" w:hAnsi="Symbol" w:hint="default"/>
      </w:rPr>
    </w:lvl>
    <w:lvl w:ilvl="7" w:tplc="81D8C2FE">
      <w:start w:val="1"/>
      <w:numFmt w:val="bullet"/>
      <w:lvlText w:val="o"/>
      <w:lvlJc w:val="left"/>
      <w:pPr>
        <w:ind w:left="5760" w:hanging="360"/>
      </w:pPr>
      <w:rPr>
        <w:rFonts w:ascii="Courier New" w:hAnsi="Courier New" w:hint="default"/>
      </w:rPr>
    </w:lvl>
    <w:lvl w:ilvl="8" w:tplc="24D2CE48">
      <w:start w:val="1"/>
      <w:numFmt w:val="bullet"/>
      <w:lvlText w:val=""/>
      <w:lvlJc w:val="left"/>
      <w:pPr>
        <w:ind w:left="6480" w:hanging="360"/>
      </w:pPr>
      <w:rPr>
        <w:rFonts w:ascii="Wingdings" w:hAnsi="Wingdings" w:hint="default"/>
      </w:rPr>
    </w:lvl>
  </w:abstractNum>
  <w:abstractNum w:abstractNumId="34" w15:restartNumberingAfterBreak="0">
    <w:nsid w:val="70665308"/>
    <w:multiLevelType w:val="hybridMultilevel"/>
    <w:tmpl w:val="81B2EAEE"/>
    <w:lvl w:ilvl="0" w:tplc="4FEA4908">
      <w:start w:val="1"/>
      <w:numFmt w:val="decimal"/>
      <w:lvlText w:val="%1."/>
      <w:lvlJc w:val="left"/>
      <w:pPr>
        <w:ind w:left="720" w:hanging="360"/>
      </w:pPr>
    </w:lvl>
    <w:lvl w:ilvl="1" w:tplc="2436A5E6">
      <w:start w:val="1"/>
      <w:numFmt w:val="lowerLetter"/>
      <w:lvlText w:val="%2."/>
      <w:lvlJc w:val="left"/>
      <w:pPr>
        <w:ind w:left="1440" w:hanging="360"/>
      </w:pPr>
    </w:lvl>
    <w:lvl w:ilvl="2" w:tplc="FE6E8D70">
      <w:start w:val="1"/>
      <w:numFmt w:val="lowerRoman"/>
      <w:lvlText w:val="%3."/>
      <w:lvlJc w:val="right"/>
      <w:pPr>
        <w:ind w:left="2160" w:hanging="180"/>
      </w:pPr>
    </w:lvl>
    <w:lvl w:ilvl="3" w:tplc="9016FFD6">
      <w:start w:val="1"/>
      <w:numFmt w:val="decimal"/>
      <w:lvlText w:val="%4."/>
      <w:lvlJc w:val="left"/>
      <w:pPr>
        <w:ind w:left="2880" w:hanging="360"/>
      </w:pPr>
    </w:lvl>
    <w:lvl w:ilvl="4" w:tplc="7B6E9D1A">
      <w:start w:val="1"/>
      <w:numFmt w:val="lowerLetter"/>
      <w:lvlText w:val="%5."/>
      <w:lvlJc w:val="left"/>
      <w:pPr>
        <w:ind w:left="3600" w:hanging="360"/>
      </w:pPr>
    </w:lvl>
    <w:lvl w:ilvl="5" w:tplc="98EE8962">
      <w:start w:val="1"/>
      <w:numFmt w:val="lowerRoman"/>
      <w:lvlText w:val="%6."/>
      <w:lvlJc w:val="right"/>
      <w:pPr>
        <w:ind w:left="4320" w:hanging="180"/>
      </w:pPr>
    </w:lvl>
    <w:lvl w:ilvl="6" w:tplc="0E401ED0">
      <w:start w:val="1"/>
      <w:numFmt w:val="decimal"/>
      <w:lvlText w:val="%7."/>
      <w:lvlJc w:val="left"/>
      <w:pPr>
        <w:ind w:left="5040" w:hanging="360"/>
      </w:pPr>
    </w:lvl>
    <w:lvl w:ilvl="7" w:tplc="82929CE2">
      <w:start w:val="1"/>
      <w:numFmt w:val="lowerLetter"/>
      <w:lvlText w:val="%8."/>
      <w:lvlJc w:val="left"/>
      <w:pPr>
        <w:ind w:left="5760" w:hanging="360"/>
      </w:pPr>
    </w:lvl>
    <w:lvl w:ilvl="8" w:tplc="FBFA61AE">
      <w:start w:val="1"/>
      <w:numFmt w:val="lowerRoman"/>
      <w:lvlText w:val="%9."/>
      <w:lvlJc w:val="right"/>
      <w:pPr>
        <w:ind w:left="6480" w:hanging="180"/>
      </w:pPr>
    </w:lvl>
  </w:abstractNum>
  <w:abstractNum w:abstractNumId="35" w15:restartNumberingAfterBreak="0">
    <w:nsid w:val="724E97E8"/>
    <w:multiLevelType w:val="hybridMultilevel"/>
    <w:tmpl w:val="9A2621FA"/>
    <w:lvl w:ilvl="0" w:tplc="F3049F9E">
      <w:start w:val="1"/>
      <w:numFmt w:val="bullet"/>
      <w:lvlText w:val="●"/>
      <w:lvlJc w:val="left"/>
      <w:pPr>
        <w:ind w:left="720" w:hanging="360"/>
      </w:pPr>
      <w:rPr>
        <w:rFonts w:ascii="Arial" w:hAnsi="Arial" w:hint="default"/>
      </w:rPr>
    </w:lvl>
    <w:lvl w:ilvl="1" w:tplc="0F660696">
      <w:start w:val="1"/>
      <w:numFmt w:val="bullet"/>
      <w:lvlText w:val="○"/>
      <w:lvlJc w:val="left"/>
      <w:pPr>
        <w:ind w:left="1440" w:hanging="360"/>
      </w:pPr>
      <w:rPr>
        <w:rFonts w:ascii="Arial" w:hAnsi="Arial" w:hint="default"/>
      </w:rPr>
    </w:lvl>
    <w:lvl w:ilvl="2" w:tplc="EF040D3C">
      <w:start w:val="1"/>
      <w:numFmt w:val="bullet"/>
      <w:lvlText w:val="■"/>
      <w:lvlJc w:val="left"/>
      <w:pPr>
        <w:ind w:left="2160" w:hanging="360"/>
      </w:pPr>
      <w:rPr>
        <w:rFonts w:ascii="Arial" w:hAnsi="Arial" w:hint="default"/>
      </w:rPr>
    </w:lvl>
    <w:lvl w:ilvl="3" w:tplc="338AB9B2">
      <w:start w:val="1"/>
      <w:numFmt w:val="bullet"/>
      <w:lvlText w:val=""/>
      <w:lvlJc w:val="left"/>
      <w:pPr>
        <w:ind w:left="2880" w:hanging="360"/>
      </w:pPr>
      <w:rPr>
        <w:rFonts w:ascii="Symbol" w:hAnsi="Symbol" w:hint="default"/>
      </w:rPr>
    </w:lvl>
    <w:lvl w:ilvl="4" w:tplc="8306E574">
      <w:start w:val="1"/>
      <w:numFmt w:val="bullet"/>
      <w:lvlText w:val="o"/>
      <w:lvlJc w:val="left"/>
      <w:pPr>
        <w:ind w:left="3600" w:hanging="360"/>
      </w:pPr>
      <w:rPr>
        <w:rFonts w:ascii="Courier New" w:hAnsi="Courier New" w:hint="default"/>
      </w:rPr>
    </w:lvl>
    <w:lvl w:ilvl="5" w:tplc="195EA1F4">
      <w:start w:val="1"/>
      <w:numFmt w:val="bullet"/>
      <w:lvlText w:val=""/>
      <w:lvlJc w:val="left"/>
      <w:pPr>
        <w:ind w:left="4320" w:hanging="360"/>
      </w:pPr>
      <w:rPr>
        <w:rFonts w:ascii="Wingdings" w:hAnsi="Wingdings" w:hint="default"/>
      </w:rPr>
    </w:lvl>
    <w:lvl w:ilvl="6" w:tplc="84EAAA9C">
      <w:start w:val="1"/>
      <w:numFmt w:val="bullet"/>
      <w:lvlText w:val=""/>
      <w:lvlJc w:val="left"/>
      <w:pPr>
        <w:ind w:left="5040" w:hanging="360"/>
      </w:pPr>
      <w:rPr>
        <w:rFonts w:ascii="Symbol" w:hAnsi="Symbol" w:hint="default"/>
      </w:rPr>
    </w:lvl>
    <w:lvl w:ilvl="7" w:tplc="CA0CD096">
      <w:start w:val="1"/>
      <w:numFmt w:val="bullet"/>
      <w:lvlText w:val="o"/>
      <w:lvlJc w:val="left"/>
      <w:pPr>
        <w:ind w:left="5760" w:hanging="360"/>
      </w:pPr>
      <w:rPr>
        <w:rFonts w:ascii="Courier New" w:hAnsi="Courier New" w:hint="default"/>
      </w:rPr>
    </w:lvl>
    <w:lvl w:ilvl="8" w:tplc="A81CBDAC">
      <w:start w:val="1"/>
      <w:numFmt w:val="bullet"/>
      <w:lvlText w:val=""/>
      <w:lvlJc w:val="left"/>
      <w:pPr>
        <w:ind w:left="6480" w:hanging="360"/>
      </w:pPr>
      <w:rPr>
        <w:rFonts w:ascii="Wingdings" w:hAnsi="Wingdings" w:hint="default"/>
      </w:rPr>
    </w:lvl>
  </w:abstractNum>
  <w:abstractNum w:abstractNumId="36" w15:restartNumberingAfterBreak="0">
    <w:nsid w:val="77FD66A2"/>
    <w:multiLevelType w:val="hybridMultilevel"/>
    <w:tmpl w:val="650A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DC9F2"/>
    <w:multiLevelType w:val="hybridMultilevel"/>
    <w:tmpl w:val="39CA533C"/>
    <w:lvl w:ilvl="0" w:tplc="86EA39CE">
      <w:start w:val="1"/>
      <w:numFmt w:val="decimal"/>
      <w:lvlText w:val="%1."/>
      <w:lvlJc w:val="left"/>
      <w:pPr>
        <w:ind w:left="720" w:hanging="360"/>
      </w:pPr>
    </w:lvl>
    <w:lvl w:ilvl="1" w:tplc="11A8BC10">
      <w:start w:val="1"/>
      <w:numFmt w:val="lowerLetter"/>
      <w:lvlText w:val="%2."/>
      <w:lvlJc w:val="left"/>
      <w:pPr>
        <w:ind w:left="1440" w:hanging="360"/>
      </w:pPr>
    </w:lvl>
    <w:lvl w:ilvl="2" w:tplc="2A160580">
      <w:start w:val="1"/>
      <w:numFmt w:val="lowerRoman"/>
      <w:lvlText w:val="%3."/>
      <w:lvlJc w:val="right"/>
      <w:pPr>
        <w:ind w:left="2160" w:hanging="180"/>
      </w:pPr>
    </w:lvl>
    <w:lvl w:ilvl="3" w:tplc="6290C990">
      <w:start w:val="1"/>
      <w:numFmt w:val="decimal"/>
      <w:lvlText w:val="%4."/>
      <w:lvlJc w:val="left"/>
      <w:pPr>
        <w:ind w:left="2880" w:hanging="360"/>
      </w:pPr>
    </w:lvl>
    <w:lvl w:ilvl="4" w:tplc="4AE0F36C">
      <w:start w:val="1"/>
      <w:numFmt w:val="lowerLetter"/>
      <w:lvlText w:val="%5."/>
      <w:lvlJc w:val="left"/>
      <w:pPr>
        <w:ind w:left="3600" w:hanging="360"/>
      </w:pPr>
    </w:lvl>
    <w:lvl w:ilvl="5" w:tplc="3612A102">
      <w:start w:val="1"/>
      <w:numFmt w:val="lowerRoman"/>
      <w:lvlText w:val="%6."/>
      <w:lvlJc w:val="right"/>
      <w:pPr>
        <w:ind w:left="4320" w:hanging="180"/>
      </w:pPr>
    </w:lvl>
    <w:lvl w:ilvl="6" w:tplc="5D9CC11E">
      <w:start w:val="1"/>
      <w:numFmt w:val="decimal"/>
      <w:lvlText w:val="%7."/>
      <w:lvlJc w:val="left"/>
      <w:pPr>
        <w:ind w:left="5040" w:hanging="360"/>
      </w:pPr>
    </w:lvl>
    <w:lvl w:ilvl="7" w:tplc="2E140946">
      <w:start w:val="1"/>
      <w:numFmt w:val="lowerLetter"/>
      <w:lvlText w:val="%8."/>
      <w:lvlJc w:val="left"/>
      <w:pPr>
        <w:ind w:left="5760" w:hanging="360"/>
      </w:pPr>
    </w:lvl>
    <w:lvl w:ilvl="8" w:tplc="30DCD674">
      <w:start w:val="1"/>
      <w:numFmt w:val="lowerRoman"/>
      <w:lvlText w:val="%9."/>
      <w:lvlJc w:val="right"/>
      <w:pPr>
        <w:ind w:left="6480" w:hanging="180"/>
      </w:pPr>
    </w:lvl>
  </w:abstractNum>
  <w:abstractNum w:abstractNumId="38" w15:restartNumberingAfterBreak="0">
    <w:nsid w:val="7E4188ED"/>
    <w:multiLevelType w:val="hybridMultilevel"/>
    <w:tmpl w:val="6B702ED8"/>
    <w:lvl w:ilvl="0" w:tplc="9490BE1E">
      <w:start w:val="1"/>
      <w:numFmt w:val="decimal"/>
      <w:lvlText w:val="%1."/>
      <w:lvlJc w:val="left"/>
      <w:pPr>
        <w:ind w:left="720" w:hanging="360"/>
      </w:pPr>
    </w:lvl>
    <w:lvl w:ilvl="1" w:tplc="38AA2CF4">
      <w:start w:val="1"/>
      <w:numFmt w:val="lowerLetter"/>
      <w:lvlText w:val="%2."/>
      <w:lvlJc w:val="left"/>
      <w:pPr>
        <w:ind w:left="1440" w:hanging="360"/>
      </w:pPr>
    </w:lvl>
    <w:lvl w:ilvl="2" w:tplc="074E91A2">
      <w:start w:val="1"/>
      <w:numFmt w:val="lowerRoman"/>
      <w:lvlText w:val="%3."/>
      <w:lvlJc w:val="right"/>
      <w:pPr>
        <w:ind w:left="2160" w:hanging="180"/>
      </w:pPr>
    </w:lvl>
    <w:lvl w:ilvl="3" w:tplc="7AC8D496">
      <w:start w:val="1"/>
      <w:numFmt w:val="decimal"/>
      <w:lvlText w:val="%4."/>
      <w:lvlJc w:val="left"/>
      <w:pPr>
        <w:ind w:left="2880" w:hanging="360"/>
      </w:pPr>
    </w:lvl>
    <w:lvl w:ilvl="4" w:tplc="40F2D8C2">
      <w:start w:val="1"/>
      <w:numFmt w:val="lowerLetter"/>
      <w:lvlText w:val="%5."/>
      <w:lvlJc w:val="left"/>
      <w:pPr>
        <w:ind w:left="3600" w:hanging="360"/>
      </w:pPr>
    </w:lvl>
    <w:lvl w:ilvl="5" w:tplc="2D28DAA0">
      <w:start w:val="1"/>
      <w:numFmt w:val="lowerRoman"/>
      <w:lvlText w:val="%6."/>
      <w:lvlJc w:val="right"/>
      <w:pPr>
        <w:ind w:left="4320" w:hanging="180"/>
      </w:pPr>
    </w:lvl>
    <w:lvl w:ilvl="6" w:tplc="E856BA7E">
      <w:start w:val="1"/>
      <w:numFmt w:val="decimal"/>
      <w:lvlText w:val="%7."/>
      <w:lvlJc w:val="left"/>
      <w:pPr>
        <w:ind w:left="5040" w:hanging="360"/>
      </w:pPr>
    </w:lvl>
    <w:lvl w:ilvl="7" w:tplc="FA2C112E">
      <w:start w:val="1"/>
      <w:numFmt w:val="lowerLetter"/>
      <w:lvlText w:val="%8."/>
      <w:lvlJc w:val="left"/>
      <w:pPr>
        <w:ind w:left="5760" w:hanging="360"/>
      </w:pPr>
    </w:lvl>
    <w:lvl w:ilvl="8" w:tplc="84540346">
      <w:start w:val="1"/>
      <w:numFmt w:val="lowerRoman"/>
      <w:lvlText w:val="%9."/>
      <w:lvlJc w:val="right"/>
      <w:pPr>
        <w:ind w:left="6480" w:hanging="180"/>
      </w:pPr>
    </w:lvl>
  </w:abstractNum>
  <w:abstractNum w:abstractNumId="39" w15:restartNumberingAfterBreak="0">
    <w:nsid w:val="7F76FA45"/>
    <w:multiLevelType w:val="hybridMultilevel"/>
    <w:tmpl w:val="EDDE0E84"/>
    <w:lvl w:ilvl="0" w:tplc="58D441CC">
      <w:start w:val="1"/>
      <w:numFmt w:val="decimal"/>
      <w:lvlText w:val="%1."/>
      <w:lvlJc w:val="left"/>
      <w:pPr>
        <w:ind w:left="720" w:hanging="360"/>
      </w:pPr>
    </w:lvl>
    <w:lvl w:ilvl="1" w:tplc="978A2752">
      <w:start w:val="1"/>
      <w:numFmt w:val="lowerLetter"/>
      <w:lvlText w:val="%2."/>
      <w:lvlJc w:val="left"/>
      <w:pPr>
        <w:ind w:left="1440" w:hanging="360"/>
      </w:pPr>
    </w:lvl>
    <w:lvl w:ilvl="2" w:tplc="F0A81810">
      <w:start w:val="1"/>
      <w:numFmt w:val="lowerRoman"/>
      <w:lvlText w:val="%3."/>
      <w:lvlJc w:val="right"/>
      <w:pPr>
        <w:ind w:left="2160" w:hanging="180"/>
      </w:pPr>
    </w:lvl>
    <w:lvl w:ilvl="3" w:tplc="8C3EC8D0">
      <w:start w:val="1"/>
      <w:numFmt w:val="decimal"/>
      <w:lvlText w:val="%4."/>
      <w:lvlJc w:val="left"/>
      <w:pPr>
        <w:ind w:left="2880" w:hanging="360"/>
      </w:pPr>
    </w:lvl>
    <w:lvl w:ilvl="4" w:tplc="9022CEC2">
      <w:start w:val="1"/>
      <w:numFmt w:val="lowerLetter"/>
      <w:lvlText w:val="%5."/>
      <w:lvlJc w:val="left"/>
      <w:pPr>
        <w:ind w:left="3600" w:hanging="360"/>
      </w:pPr>
    </w:lvl>
    <w:lvl w:ilvl="5" w:tplc="8D6A84A8">
      <w:start w:val="1"/>
      <w:numFmt w:val="lowerRoman"/>
      <w:lvlText w:val="%6."/>
      <w:lvlJc w:val="right"/>
      <w:pPr>
        <w:ind w:left="4320" w:hanging="180"/>
      </w:pPr>
    </w:lvl>
    <w:lvl w:ilvl="6" w:tplc="B87A9B0C">
      <w:start w:val="1"/>
      <w:numFmt w:val="decimal"/>
      <w:lvlText w:val="%7."/>
      <w:lvlJc w:val="left"/>
      <w:pPr>
        <w:ind w:left="5040" w:hanging="360"/>
      </w:pPr>
    </w:lvl>
    <w:lvl w:ilvl="7" w:tplc="BE32FF38">
      <w:start w:val="1"/>
      <w:numFmt w:val="lowerLetter"/>
      <w:lvlText w:val="%8."/>
      <w:lvlJc w:val="left"/>
      <w:pPr>
        <w:ind w:left="5760" w:hanging="360"/>
      </w:pPr>
    </w:lvl>
    <w:lvl w:ilvl="8" w:tplc="BCB4B44A">
      <w:start w:val="1"/>
      <w:numFmt w:val="lowerRoman"/>
      <w:lvlText w:val="%9."/>
      <w:lvlJc w:val="right"/>
      <w:pPr>
        <w:ind w:left="6480" w:hanging="180"/>
      </w:pPr>
    </w:lvl>
  </w:abstractNum>
  <w:num w:numId="1" w16cid:durableId="6904612">
    <w:abstractNumId w:val="13"/>
  </w:num>
  <w:num w:numId="2" w16cid:durableId="1881475035">
    <w:abstractNumId w:val="24"/>
  </w:num>
  <w:num w:numId="3" w16cid:durableId="1431657070">
    <w:abstractNumId w:val="4"/>
  </w:num>
  <w:num w:numId="4" w16cid:durableId="2120561248">
    <w:abstractNumId w:val="39"/>
  </w:num>
  <w:num w:numId="5" w16cid:durableId="969634095">
    <w:abstractNumId w:val="1"/>
  </w:num>
  <w:num w:numId="6" w16cid:durableId="415639392">
    <w:abstractNumId w:val="5"/>
  </w:num>
  <w:num w:numId="7" w16cid:durableId="1327052071">
    <w:abstractNumId w:val="34"/>
  </w:num>
  <w:num w:numId="8" w16cid:durableId="161094027">
    <w:abstractNumId w:val="8"/>
  </w:num>
  <w:num w:numId="9" w16cid:durableId="845630354">
    <w:abstractNumId w:val="12"/>
  </w:num>
  <w:num w:numId="10" w16cid:durableId="1147013316">
    <w:abstractNumId w:val="25"/>
  </w:num>
  <w:num w:numId="11" w16cid:durableId="557130138">
    <w:abstractNumId w:val="20"/>
  </w:num>
  <w:num w:numId="12" w16cid:durableId="871503117">
    <w:abstractNumId w:val="29"/>
  </w:num>
  <w:num w:numId="13" w16cid:durableId="1952859581">
    <w:abstractNumId w:val="37"/>
  </w:num>
  <w:num w:numId="14" w16cid:durableId="985741060">
    <w:abstractNumId w:val="16"/>
  </w:num>
  <w:num w:numId="15" w16cid:durableId="1842693397">
    <w:abstractNumId w:val="28"/>
  </w:num>
  <w:num w:numId="16" w16cid:durableId="981085434">
    <w:abstractNumId w:val="38"/>
  </w:num>
  <w:num w:numId="17" w16cid:durableId="1874925437">
    <w:abstractNumId w:val="19"/>
  </w:num>
  <w:num w:numId="18" w16cid:durableId="26375302">
    <w:abstractNumId w:val="7"/>
  </w:num>
  <w:num w:numId="19" w16cid:durableId="749617344">
    <w:abstractNumId w:val="11"/>
  </w:num>
  <w:num w:numId="20" w16cid:durableId="1574505293">
    <w:abstractNumId w:val="31"/>
  </w:num>
  <w:num w:numId="21" w16cid:durableId="826744735">
    <w:abstractNumId w:val="9"/>
  </w:num>
  <w:num w:numId="22" w16cid:durableId="1516574853">
    <w:abstractNumId w:val="33"/>
  </w:num>
  <w:num w:numId="23" w16cid:durableId="2110462818">
    <w:abstractNumId w:val="0"/>
  </w:num>
  <w:num w:numId="24" w16cid:durableId="694696183">
    <w:abstractNumId w:val="35"/>
  </w:num>
  <w:num w:numId="25" w16cid:durableId="982077058">
    <w:abstractNumId w:val="18"/>
  </w:num>
  <w:num w:numId="26" w16cid:durableId="217321450">
    <w:abstractNumId w:val="17"/>
  </w:num>
  <w:num w:numId="27" w16cid:durableId="514347058">
    <w:abstractNumId w:val="6"/>
  </w:num>
  <w:num w:numId="28" w16cid:durableId="1756783968">
    <w:abstractNumId w:val="14"/>
  </w:num>
  <w:num w:numId="29" w16cid:durableId="1796214473">
    <w:abstractNumId w:val="32"/>
  </w:num>
  <w:num w:numId="30" w16cid:durableId="246119045">
    <w:abstractNumId w:val="15"/>
  </w:num>
  <w:num w:numId="31" w16cid:durableId="535235623">
    <w:abstractNumId w:val="3"/>
  </w:num>
  <w:num w:numId="32" w16cid:durableId="1424574473">
    <w:abstractNumId w:val="2"/>
  </w:num>
  <w:num w:numId="33" w16cid:durableId="1320187732">
    <w:abstractNumId w:val="23"/>
  </w:num>
  <w:num w:numId="34" w16cid:durableId="320162198">
    <w:abstractNumId w:val="26"/>
  </w:num>
  <w:num w:numId="35" w16cid:durableId="1385984969">
    <w:abstractNumId w:val="10"/>
  </w:num>
  <w:num w:numId="36" w16cid:durableId="1114908298">
    <w:abstractNumId w:val="30"/>
  </w:num>
  <w:num w:numId="37" w16cid:durableId="967205166">
    <w:abstractNumId w:val="21"/>
  </w:num>
  <w:num w:numId="38" w16cid:durableId="2039041541">
    <w:abstractNumId w:val="27"/>
  </w:num>
  <w:num w:numId="39" w16cid:durableId="1794249577">
    <w:abstractNumId w:val="22"/>
  </w:num>
  <w:num w:numId="40" w16cid:durableId="120101757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98F6933"/>
    <w:rsid w:val="00027559"/>
    <w:rsid w:val="0005688E"/>
    <w:rsid w:val="00091F62"/>
    <w:rsid w:val="000A41A3"/>
    <w:rsid w:val="000B09D0"/>
    <w:rsid w:val="000C1E3A"/>
    <w:rsid w:val="000C5F45"/>
    <w:rsid w:val="000C6F5D"/>
    <w:rsid w:val="001405E3"/>
    <w:rsid w:val="001B6D90"/>
    <w:rsid w:val="001E6B6F"/>
    <w:rsid w:val="001F1B19"/>
    <w:rsid w:val="002048DD"/>
    <w:rsid w:val="00261162"/>
    <w:rsid w:val="002D2A25"/>
    <w:rsid w:val="002F3CFC"/>
    <w:rsid w:val="002F541A"/>
    <w:rsid w:val="00311F53"/>
    <w:rsid w:val="00352AA7"/>
    <w:rsid w:val="0038323D"/>
    <w:rsid w:val="003A3F48"/>
    <w:rsid w:val="003C5132"/>
    <w:rsid w:val="003F0458"/>
    <w:rsid w:val="00401CD7"/>
    <w:rsid w:val="00403F2D"/>
    <w:rsid w:val="00410841"/>
    <w:rsid w:val="004134DC"/>
    <w:rsid w:val="00416A66"/>
    <w:rsid w:val="00430884"/>
    <w:rsid w:val="004322DA"/>
    <w:rsid w:val="00467445"/>
    <w:rsid w:val="00474812"/>
    <w:rsid w:val="00475785"/>
    <w:rsid w:val="0048107F"/>
    <w:rsid w:val="00490BBA"/>
    <w:rsid w:val="004F2B3D"/>
    <w:rsid w:val="00503052"/>
    <w:rsid w:val="00512AF3"/>
    <w:rsid w:val="00512E7A"/>
    <w:rsid w:val="00522EBE"/>
    <w:rsid w:val="00545470"/>
    <w:rsid w:val="0055514F"/>
    <w:rsid w:val="00581C2C"/>
    <w:rsid w:val="005A43DA"/>
    <w:rsid w:val="005D4B0D"/>
    <w:rsid w:val="005D7E65"/>
    <w:rsid w:val="00622E0E"/>
    <w:rsid w:val="00655281"/>
    <w:rsid w:val="00660BA9"/>
    <w:rsid w:val="00661576"/>
    <w:rsid w:val="006659EA"/>
    <w:rsid w:val="00666BDD"/>
    <w:rsid w:val="00687982"/>
    <w:rsid w:val="006A1293"/>
    <w:rsid w:val="006A1E3D"/>
    <w:rsid w:val="006C2E37"/>
    <w:rsid w:val="006D589E"/>
    <w:rsid w:val="006E1F78"/>
    <w:rsid w:val="006F0A2C"/>
    <w:rsid w:val="0070078F"/>
    <w:rsid w:val="00707103"/>
    <w:rsid w:val="00732939"/>
    <w:rsid w:val="007A7B75"/>
    <w:rsid w:val="00822D98"/>
    <w:rsid w:val="00856C32"/>
    <w:rsid w:val="00865E68"/>
    <w:rsid w:val="00872807"/>
    <w:rsid w:val="00876C23"/>
    <w:rsid w:val="008963A3"/>
    <w:rsid w:val="008D1714"/>
    <w:rsid w:val="00937808"/>
    <w:rsid w:val="009641E5"/>
    <w:rsid w:val="00993304"/>
    <w:rsid w:val="009B7EB9"/>
    <w:rsid w:val="009C200C"/>
    <w:rsid w:val="009D0D2C"/>
    <w:rsid w:val="00A216C1"/>
    <w:rsid w:val="00A3669D"/>
    <w:rsid w:val="00A37F3A"/>
    <w:rsid w:val="00A41FA3"/>
    <w:rsid w:val="00A50B96"/>
    <w:rsid w:val="00AB34FA"/>
    <w:rsid w:val="00AC60EC"/>
    <w:rsid w:val="00AD2D60"/>
    <w:rsid w:val="00AD6DE0"/>
    <w:rsid w:val="00AE368D"/>
    <w:rsid w:val="00B171F7"/>
    <w:rsid w:val="00B337CF"/>
    <w:rsid w:val="00B73D96"/>
    <w:rsid w:val="00B74542"/>
    <w:rsid w:val="00B762BA"/>
    <w:rsid w:val="00B91E0F"/>
    <w:rsid w:val="00BA2CA4"/>
    <w:rsid w:val="00BA4145"/>
    <w:rsid w:val="00C01CC0"/>
    <w:rsid w:val="00C04E0E"/>
    <w:rsid w:val="00C20E9A"/>
    <w:rsid w:val="00C3101B"/>
    <w:rsid w:val="00C3419A"/>
    <w:rsid w:val="00C730AF"/>
    <w:rsid w:val="00C74983"/>
    <w:rsid w:val="00C75F0C"/>
    <w:rsid w:val="00C838A7"/>
    <w:rsid w:val="00CA5410"/>
    <w:rsid w:val="00CA74F1"/>
    <w:rsid w:val="00CBC16D"/>
    <w:rsid w:val="00CC52A5"/>
    <w:rsid w:val="00CC5FB4"/>
    <w:rsid w:val="00D0687A"/>
    <w:rsid w:val="00D30B77"/>
    <w:rsid w:val="00D330F3"/>
    <w:rsid w:val="00D37CFD"/>
    <w:rsid w:val="00D72DB8"/>
    <w:rsid w:val="00DB72FA"/>
    <w:rsid w:val="00E31480"/>
    <w:rsid w:val="00E63CAF"/>
    <w:rsid w:val="00E66D1D"/>
    <w:rsid w:val="00EA21C7"/>
    <w:rsid w:val="00EE5C5D"/>
    <w:rsid w:val="00EF1C84"/>
    <w:rsid w:val="00F035BE"/>
    <w:rsid w:val="00F03779"/>
    <w:rsid w:val="00F509A6"/>
    <w:rsid w:val="00F750F2"/>
    <w:rsid w:val="00F81D5A"/>
    <w:rsid w:val="00FC3C40"/>
    <w:rsid w:val="00FE2804"/>
    <w:rsid w:val="00FF5A13"/>
    <w:rsid w:val="01126C85"/>
    <w:rsid w:val="01B56D01"/>
    <w:rsid w:val="01E8B666"/>
    <w:rsid w:val="01FD070D"/>
    <w:rsid w:val="026CA4A2"/>
    <w:rsid w:val="0285CCFF"/>
    <w:rsid w:val="02B66C43"/>
    <w:rsid w:val="02C605B7"/>
    <w:rsid w:val="02CB9048"/>
    <w:rsid w:val="030012BB"/>
    <w:rsid w:val="034EA2B2"/>
    <w:rsid w:val="04349AF4"/>
    <w:rsid w:val="04726936"/>
    <w:rsid w:val="04A6435B"/>
    <w:rsid w:val="055A7E80"/>
    <w:rsid w:val="056EDA37"/>
    <w:rsid w:val="066D68B5"/>
    <w:rsid w:val="06918A3D"/>
    <w:rsid w:val="06C060E0"/>
    <w:rsid w:val="07327AEC"/>
    <w:rsid w:val="07B5AE6A"/>
    <w:rsid w:val="07C4D487"/>
    <w:rsid w:val="07EA18D8"/>
    <w:rsid w:val="07ECAC3B"/>
    <w:rsid w:val="08138FE2"/>
    <w:rsid w:val="09397702"/>
    <w:rsid w:val="09634BDF"/>
    <w:rsid w:val="09640F4A"/>
    <w:rsid w:val="09BC3366"/>
    <w:rsid w:val="0A42F941"/>
    <w:rsid w:val="0A652544"/>
    <w:rsid w:val="0AA92ED5"/>
    <w:rsid w:val="0B383B7D"/>
    <w:rsid w:val="0B889967"/>
    <w:rsid w:val="0BDF1BB7"/>
    <w:rsid w:val="0D2778CF"/>
    <w:rsid w:val="0DA25688"/>
    <w:rsid w:val="0E2A1DAA"/>
    <w:rsid w:val="0E8F2738"/>
    <w:rsid w:val="0F2691EF"/>
    <w:rsid w:val="0F4C6608"/>
    <w:rsid w:val="0F98335D"/>
    <w:rsid w:val="1014C494"/>
    <w:rsid w:val="104949FA"/>
    <w:rsid w:val="106B4D3A"/>
    <w:rsid w:val="10CA6B30"/>
    <w:rsid w:val="10DF1615"/>
    <w:rsid w:val="11356067"/>
    <w:rsid w:val="12339267"/>
    <w:rsid w:val="12436CFE"/>
    <w:rsid w:val="127662FE"/>
    <w:rsid w:val="12E6BF5F"/>
    <w:rsid w:val="13102A8C"/>
    <w:rsid w:val="13828DB4"/>
    <w:rsid w:val="148B635C"/>
    <w:rsid w:val="15717213"/>
    <w:rsid w:val="15EE4C84"/>
    <w:rsid w:val="1627E005"/>
    <w:rsid w:val="16572403"/>
    <w:rsid w:val="16AD33BA"/>
    <w:rsid w:val="16C17A57"/>
    <w:rsid w:val="16F698D3"/>
    <w:rsid w:val="1778F7FB"/>
    <w:rsid w:val="184C3C83"/>
    <w:rsid w:val="18913372"/>
    <w:rsid w:val="189E0F65"/>
    <w:rsid w:val="19E7E1E0"/>
    <w:rsid w:val="19F146D8"/>
    <w:rsid w:val="1A18998C"/>
    <w:rsid w:val="1B66D6D1"/>
    <w:rsid w:val="1C150B5D"/>
    <w:rsid w:val="1CF89137"/>
    <w:rsid w:val="1D0D026C"/>
    <w:rsid w:val="1D177FD3"/>
    <w:rsid w:val="1D5DD46F"/>
    <w:rsid w:val="1D9E09C3"/>
    <w:rsid w:val="1DA1877D"/>
    <w:rsid w:val="1E0A413B"/>
    <w:rsid w:val="1E3A0035"/>
    <w:rsid w:val="1EA00859"/>
    <w:rsid w:val="1F215EC1"/>
    <w:rsid w:val="1FD5CEF8"/>
    <w:rsid w:val="20301844"/>
    <w:rsid w:val="204F2F0C"/>
    <w:rsid w:val="20BF9D2A"/>
    <w:rsid w:val="20D87182"/>
    <w:rsid w:val="214E6A8A"/>
    <w:rsid w:val="21706C03"/>
    <w:rsid w:val="2190181C"/>
    <w:rsid w:val="220FDD93"/>
    <w:rsid w:val="22110DBC"/>
    <w:rsid w:val="223DEA7B"/>
    <w:rsid w:val="22651942"/>
    <w:rsid w:val="22CB4C0A"/>
    <w:rsid w:val="22E77934"/>
    <w:rsid w:val="237C8942"/>
    <w:rsid w:val="254C3767"/>
    <w:rsid w:val="25A2C546"/>
    <w:rsid w:val="25D98B8F"/>
    <w:rsid w:val="2636D502"/>
    <w:rsid w:val="2650EF43"/>
    <w:rsid w:val="26EC847C"/>
    <w:rsid w:val="27744ADF"/>
    <w:rsid w:val="28DA6608"/>
    <w:rsid w:val="28FA94A5"/>
    <w:rsid w:val="2952415F"/>
    <w:rsid w:val="295AE9D6"/>
    <w:rsid w:val="29E6EC80"/>
    <w:rsid w:val="2AB58AAA"/>
    <w:rsid w:val="2B2396F6"/>
    <w:rsid w:val="2B31C822"/>
    <w:rsid w:val="2B3A0764"/>
    <w:rsid w:val="2B49E259"/>
    <w:rsid w:val="2B6DB984"/>
    <w:rsid w:val="2CAEDA63"/>
    <w:rsid w:val="2D440372"/>
    <w:rsid w:val="2E8AE268"/>
    <w:rsid w:val="2EABCE5E"/>
    <w:rsid w:val="2ECBD2A1"/>
    <w:rsid w:val="2F3E24AD"/>
    <w:rsid w:val="2F48D465"/>
    <w:rsid w:val="2FE2E7F6"/>
    <w:rsid w:val="302AAED2"/>
    <w:rsid w:val="3060568E"/>
    <w:rsid w:val="3165009B"/>
    <w:rsid w:val="316DA3B4"/>
    <w:rsid w:val="319C4650"/>
    <w:rsid w:val="323AE5E8"/>
    <w:rsid w:val="32C81B79"/>
    <w:rsid w:val="32F25703"/>
    <w:rsid w:val="3303D06A"/>
    <w:rsid w:val="33989EB3"/>
    <w:rsid w:val="347F8286"/>
    <w:rsid w:val="34BCF251"/>
    <w:rsid w:val="360D5192"/>
    <w:rsid w:val="3633AA29"/>
    <w:rsid w:val="3774F504"/>
    <w:rsid w:val="37B8A261"/>
    <w:rsid w:val="382333BB"/>
    <w:rsid w:val="38858DE7"/>
    <w:rsid w:val="3898EC95"/>
    <w:rsid w:val="3979F60C"/>
    <w:rsid w:val="39E446A3"/>
    <w:rsid w:val="39F37261"/>
    <w:rsid w:val="3ADC06DC"/>
    <w:rsid w:val="3B009E83"/>
    <w:rsid w:val="3B7257F9"/>
    <w:rsid w:val="3BBE06AC"/>
    <w:rsid w:val="3BE6DB13"/>
    <w:rsid w:val="3C0E5D69"/>
    <w:rsid w:val="3CF78035"/>
    <w:rsid w:val="3D28F5AA"/>
    <w:rsid w:val="3EB01907"/>
    <w:rsid w:val="3EBEBB5A"/>
    <w:rsid w:val="3F4B73BE"/>
    <w:rsid w:val="3F4E907F"/>
    <w:rsid w:val="3FC726C7"/>
    <w:rsid w:val="400A0ACC"/>
    <w:rsid w:val="402F20F7"/>
    <w:rsid w:val="40538E49"/>
    <w:rsid w:val="40959790"/>
    <w:rsid w:val="40F73189"/>
    <w:rsid w:val="41E72251"/>
    <w:rsid w:val="42A34AEC"/>
    <w:rsid w:val="4306B50F"/>
    <w:rsid w:val="434939BA"/>
    <w:rsid w:val="43A7717C"/>
    <w:rsid w:val="442201A2"/>
    <w:rsid w:val="44E87745"/>
    <w:rsid w:val="4561F39A"/>
    <w:rsid w:val="465773CE"/>
    <w:rsid w:val="46AA0965"/>
    <w:rsid w:val="47FF156B"/>
    <w:rsid w:val="490CD3FA"/>
    <w:rsid w:val="495DD723"/>
    <w:rsid w:val="498F6933"/>
    <w:rsid w:val="4B78AFED"/>
    <w:rsid w:val="4BA8CB97"/>
    <w:rsid w:val="4C012F7D"/>
    <w:rsid w:val="4C3E7224"/>
    <w:rsid w:val="4CEB69CE"/>
    <w:rsid w:val="4CF0E482"/>
    <w:rsid w:val="4DB91FAB"/>
    <w:rsid w:val="4DCD03FA"/>
    <w:rsid w:val="4E3A5759"/>
    <w:rsid w:val="4E764475"/>
    <w:rsid w:val="4E90BB4C"/>
    <w:rsid w:val="4EADCA9C"/>
    <w:rsid w:val="4ED933B6"/>
    <w:rsid w:val="4F2E4F6B"/>
    <w:rsid w:val="4F353D23"/>
    <w:rsid w:val="4FDE3180"/>
    <w:rsid w:val="5052CEF6"/>
    <w:rsid w:val="50E253DC"/>
    <w:rsid w:val="51FC49FC"/>
    <w:rsid w:val="520D4321"/>
    <w:rsid w:val="5210D478"/>
    <w:rsid w:val="522F95A5"/>
    <w:rsid w:val="523AEF83"/>
    <w:rsid w:val="526CDDE5"/>
    <w:rsid w:val="5274CB6B"/>
    <w:rsid w:val="52D331A9"/>
    <w:rsid w:val="5349B598"/>
    <w:rsid w:val="548A0514"/>
    <w:rsid w:val="54EE5C57"/>
    <w:rsid w:val="553127D7"/>
    <w:rsid w:val="5531DCAC"/>
    <w:rsid w:val="557A24DF"/>
    <w:rsid w:val="55D2540A"/>
    <w:rsid w:val="55DBE353"/>
    <w:rsid w:val="5617BDCC"/>
    <w:rsid w:val="56CDAD0D"/>
    <w:rsid w:val="570D2A2A"/>
    <w:rsid w:val="57C66E02"/>
    <w:rsid w:val="57F049FC"/>
    <w:rsid w:val="581D26BB"/>
    <w:rsid w:val="582565A1"/>
    <w:rsid w:val="58545C5C"/>
    <w:rsid w:val="58638921"/>
    <w:rsid w:val="58E9F6E3"/>
    <w:rsid w:val="59DAEC30"/>
    <w:rsid w:val="59FF3C85"/>
    <w:rsid w:val="5A175961"/>
    <w:rsid w:val="5A377D18"/>
    <w:rsid w:val="5A7ADE9B"/>
    <w:rsid w:val="5A962C19"/>
    <w:rsid w:val="5AA7AF95"/>
    <w:rsid w:val="5B5AC662"/>
    <w:rsid w:val="5B820186"/>
    <w:rsid w:val="5BCCF5EC"/>
    <w:rsid w:val="5BECE88E"/>
    <w:rsid w:val="5C0546F9"/>
    <w:rsid w:val="5C468CD0"/>
    <w:rsid w:val="5C96DBB2"/>
    <w:rsid w:val="5D105AD1"/>
    <w:rsid w:val="5DB77E12"/>
    <w:rsid w:val="5DDEB8DF"/>
    <w:rsid w:val="5E44CB8D"/>
    <w:rsid w:val="5E8A2B22"/>
    <w:rsid w:val="5ED63235"/>
    <w:rsid w:val="5F2C7B47"/>
    <w:rsid w:val="5F73D17C"/>
    <w:rsid w:val="600F1043"/>
    <w:rsid w:val="6057743C"/>
    <w:rsid w:val="6136F40E"/>
    <w:rsid w:val="616249E6"/>
    <w:rsid w:val="61C40901"/>
    <w:rsid w:val="629EA397"/>
    <w:rsid w:val="63125D5D"/>
    <w:rsid w:val="6452FDD6"/>
    <w:rsid w:val="646EB15D"/>
    <w:rsid w:val="64F44169"/>
    <w:rsid w:val="64FD7ECD"/>
    <w:rsid w:val="6511B0FB"/>
    <w:rsid w:val="65186B2E"/>
    <w:rsid w:val="656DBDBE"/>
    <w:rsid w:val="65D64459"/>
    <w:rsid w:val="661438FC"/>
    <w:rsid w:val="6639339A"/>
    <w:rsid w:val="667D94BF"/>
    <w:rsid w:val="6693813D"/>
    <w:rsid w:val="674961C3"/>
    <w:rsid w:val="679CD0E2"/>
    <w:rsid w:val="67C2B064"/>
    <w:rsid w:val="67EE2C58"/>
    <w:rsid w:val="680A2287"/>
    <w:rsid w:val="68220FAE"/>
    <w:rsid w:val="68814E5C"/>
    <w:rsid w:val="6A485036"/>
    <w:rsid w:val="6A595B1F"/>
    <w:rsid w:val="6A9D0728"/>
    <w:rsid w:val="6AA5167B"/>
    <w:rsid w:val="6BC2130A"/>
    <w:rsid w:val="6BD4755E"/>
    <w:rsid w:val="6C2D1AF1"/>
    <w:rsid w:val="6CA8751E"/>
    <w:rsid w:val="6CC19D7B"/>
    <w:rsid w:val="6CE267AC"/>
    <w:rsid w:val="6D055A08"/>
    <w:rsid w:val="6D305B0E"/>
    <w:rsid w:val="6DAE7725"/>
    <w:rsid w:val="6DD4A7EA"/>
    <w:rsid w:val="6DEDB996"/>
    <w:rsid w:val="6EA83C72"/>
    <w:rsid w:val="6ED0D484"/>
    <w:rsid w:val="6F5AF90B"/>
    <w:rsid w:val="702D2193"/>
    <w:rsid w:val="703DC16F"/>
    <w:rsid w:val="7050994B"/>
    <w:rsid w:val="70AD2380"/>
    <w:rsid w:val="716D724B"/>
    <w:rsid w:val="71DFDD34"/>
    <w:rsid w:val="72081420"/>
    <w:rsid w:val="72B4C761"/>
    <w:rsid w:val="7301D7B0"/>
    <w:rsid w:val="73B841AD"/>
    <w:rsid w:val="73D01DD8"/>
    <w:rsid w:val="7496FA28"/>
    <w:rsid w:val="74B2D979"/>
    <w:rsid w:val="75B0ED73"/>
    <w:rsid w:val="75C036A0"/>
    <w:rsid w:val="75C7DC58"/>
    <w:rsid w:val="764158AD"/>
    <w:rsid w:val="764F5764"/>
    <w:rsid w:val="76C99D20"/>
    <w:rsid w:val="77315763"/>
    <w:rsid w:val="7737B12D"/>
    <w:rsid w:val="776DA7BB"/>
    <w:rsid w:val="77C6D27D"/>
    <w:rsid w:val="784F1EB8"/>
    <w:rsid w:val="79823C8B"/>
    <w:rsid w:val="7A5E548F"/>
    <w:rsid w:val="7B5248D7"/>
    <w:rsid w:val="7BD42C74"/>
    <w:rsid w:val="7C65A127"/>
    <w:rsid w:val="7CF6942C"/>
    <w:rsid w:val="7D769559"/>
    <w:rsid w:val="7DCC9F0B"/>
    <w:rsid w:val="7DE03FC0"/>
    <w:rsid w:val="7E819E4B"/>
    <w:rsid w:val="7F2622B6"/>
    <w:rsid w:val="7F51A0F3"/>
    <w:rsid w:val="7F64FE3C"/>
    <w:rsid w:val="7FEC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BAB7"/>
  <w15:docId w15:val="{8B1EF28D-5947-450D-AE5C-F2153F82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3A3"/>
  </w:style>
  <w:style w:type="paragraph" w:styleId="Heading1">
    <w:name w:val="heading 1"/>
    <w:basedOn w:val="Normal"/>
    <w:next w:val="Normal"/>
    <w:link w:val="Heading1Char"/>
    <w:uiPriority w:val="9"/>
    <w:qFormat/>
    <w:rsid w:val="008963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63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963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F1C8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F1C8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F1C8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F1C8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F1C8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1C8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63A3"/>
    <w:pPr>
      <w:spacing w:after="0" w:line="240" w:lineRule="auto"/>
      <w:contextualSpacing/>
    </w:pPr>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63A3"/>
    <w:pPr>
      <w:numPr>
        <w:ilvl w:val="1"/>
      </w:numPr>
    </w:pPr>
    <w:rPr>
      <w:rFonts w:eastAsiaTheme="minorEastAsia"/>
      <w:color w:val="5A5A5A" w:themeColor="text1" w:themeTint="A5"/>
      <w:spacing w:val="15"/>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963A3"/>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5Dark-Accent3">
    <w:name w:val="Grid Table 5 Dark Accent 3"/>
    <w:basedOn w:val="TableNormal"/>
    <w:uiPriority w:val="50"/>
    <w:rsid w:val="003F04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Heading1Char">
    <w:name w:val="Heading 1 Char"/>
    <w:basedOn w:val="DefaultParagraphFont"/>
    <w:link w:val="Heading1"/>
    <w:uiPriority w:val="9"/>
    <w:rsid w:val="008963A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963A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963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F1C8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F1C8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F1C8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F1C8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F1C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1C8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EF1C84"/>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8963A3"/>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8963A3"/>
    <w:rPr>
      <w:rFonts w:eastAsiaTheme="minorEastAsia"/>
      <w:color w:val="5A5A5A" w:themeColor="text1" w:themeTint="A5"/>
      <w:spacing w:val="15"/>
    </w:rPr>
  </w:style>
  <w:style w:type="character" w:styleId="Strong">
    <w:name w:val="Strong"/>
    <w:basedOn w:val="DefaultParagraphFont"/>
    <w:uiPriority w:val="22"/>
    <w:qFormat/>
    <w:rsid w:val="00EF1C84"/>
    <w:rPr>
      <w:b/>
      <w:bCs/>
    </w:rPr>
  </w:style>
  <w:style w:type="character" w:styleId="Emphasis">
    <w:name w:val="Emphasis"/>
    <w:basedOn w:val="DefaultParagraphFont"/>
    <w:uiPriority w:val="20"/>
    <w:qFormat/>
    <w:rsid w:val="00EF1C84"/>
    <w:rPr>
      <w:i/>
      <w:iCs/>
    </w:rPr>
  </w:style>
  <w:style w:type="paragraph" w:styleId="NoSpacing">
    <w:name w:val="No Spacing"/>
    <w:uiPriority w:val="1"/>
    <w:qFormat/>
    <w:rsid w:val="00EF1C84"/>
    <w:pPr>
      <w:spacing w:after="0" w:line="240" w:lineRule="auto"/>
    </w:pPr>
  </w:style>
  <w:style w:type="paragraph" w:styleId="Quote">
    <w:name w:val="Quote"/>
    <w:basedOn w:val="Normal"/>
    <w:next w:val="Normal"/>
    <w:link w:val="QuoteChar"/>
    <w:uiPriority w:val="29"/>
    <w:qFormat/>
    <w:rsid w:val="00EF1C8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F1C84"/>
    <w:rPr>
      <w:i/>
      <w:iCs/>
      <w:color w:val="404040" w:themeColor="text1" w:themeTint="BF"/>
    </w:rPr>
  </w:style>
  <w:style w:type="paragraph" w:styleId="IntenseQuote">
    <w:name w:val="Intense Quote"/>
    <w:basedOn w:val="Normal"/>
    <w:next w:val="Normal"/>
    <w:link w:val="IntenseQuoteChar"/>
    <w:uiPriority w:val="30"/>
    <w:qFormat/>
    <w:rsid w:val="00EF1C8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F1C84"/>
    <w:rPr>
      <w:i/>
      <w:iCs/>
      <w:color w:val="4F81BD" w:themeColor="accent1"/>
    </w:rPr>
  </w:style>
  <w:style w:type="character" w:styleId="SubtleEmphasis">
    <w:name w:val="Subtle Emphasis"/>
    <w:basedOn w:val="DefaultParagraphFont"/>
    <w:uiPriority w:val="19"/>
    <w:qFormat/>
    <w:rsid w:val="00EF1C84"/>
    <w:rPr>
      <w:i/>
      <w:iCs/>
      <w:color w:val="404040" w:themeColor="text1" w:themeTint="BF"/>
    </w:rPr>
  </w:style>
  <w:style w:type="character" w:styleId="IntenseEmphasis">
    <w:name w:val="Intense Emphasis"/>
    <w:basedOn w:val="DefaultParagraphFont"/>
    <w:uiPriority w:val="21"/>
    <w:qFormat/>
    <w:rsid w:val="00EF1C84"/>
    <w:rPr>
      <w:i/>
      <w:iCs/>
      <w:color w:val="4F81BD" w:themeColor="accent1"/>
    </w:rPr>
  </w:style>
  <w:style w:type="character" w:styleId="SubtleReference">
    <w:name w:val="Subtle Reference"/>
    <w:basedOn w:val="DefaultParagraphFont"/>
    <w:uiPriority w:val="31"/>
    <w:qFormat/>
    <w:rsid w:val="00EF1C84"/>
    <w:rPr>
      <w:smallCaps/>
      <w:color w:val="5A5A5A" w:themeColor="text1" w:themeTint="A5"/>
    </w:rPr>
  </w:style>
  <w:style w:type="character" w:styleId="IntenseReference">
    <w:name w:val="Intense Reference"/>
    <w:basedOn w:val="DefaultParagraphFont"/>
    <w:uiPriority w:val="32"/>
    <w:qFormat/>
    <w:rsid w:val="00EF1C84"/>
    <w:rPr>
      <w:b/>
      <w:bCs/>
      <w:smallCaps/>
      <w:color w:val="4F81BD" w:themeColor="accent1"/>
      <w:spacing w:val="5"/>
    </w:rPr>
  </w:style>
  <w:style w:type="character" w:styleId="BookTitle">
    <w:name w:val="Book Title"/>
    <w:basedOn w:val="DefaultParagraphFont"/>
    <w:uiPriority w:val="33"/>
    <w:qFormat/>
    <w:rsid w:val="00EF1C84"/>
    <w:rPr>
      <w:b/>
      <w:bCs/>
      <w:i/>
      <w:iCs/>
      <w:spacing w:val="5"/>
    </w:rPr>
  </w:style>
  <w:style w:type="paragraph" w:styleId="TOCHeading">
    <w:name w:val="TOC Heading"/>
    <w:basedOn w:val="Heading1"/>
    <w:next w:val="Normal"/>
    <w:uiPriority w:val="39"/>
    <w:semiHidden/>
    <w:unhideWhenUsed/>
    <w:qFormat/>
    <w:rsid w:val="00EF1C84"/>
    <w:pPr>
      <w:outlineLvl w:val="9"/>
    </w:pPr>
  </w:style>
  <w:style w:type="paragraph" w:styleId="TOC1">
    <w:name w:val="toc 1"/>
    <w:basedOn w:val="Normal"/>
    <w:next w:val="Normal"/>
    <w:autoRedefine/>
    <w:uiPriority w:val="39"/>
    <w:unhideWhenUsed/>
    <w:rsid w:val="00AB34FA"/>
    <w:pPr>
      <w:spacing w:after="100"/>
    </w:pPr>
  </w:style>
  <w:style w:type="paragraph" w:styleId="TOC4">
    <w:name w:val="toc 4"/>
    <w:basedOn w:val="Normal"/>
    <w:next w:val="Normal"/>
    <w:autoRedefine/>
    <w:uiPriority w:val="39"/>
    <w:unhideWhenUsed/>
    <w:rsid w:val="00AB34FA"/>
    <w:pPr>
      <w:spacing w:after="100"/>
      <w:ind w:left="660"/>
    </w:pPr>
  </w:style>
  <w:style w:type="paragraph" w:styleId="TOC2">
    <w:name w:val="toc 2"/>
    <w:basedOn w:val="Normal"/>
    <w:next w:val="Normal"/>
    <w:autoRedefine/>
    <w:uiPriority w:val="39"/>
    <w:unhideWhenUsed/>
    <w:rsid w:val="00AB34FA"/>
    <w:pPr>
      <w:spacing w:after="100"/>
      <w:ind w:left="220"/>
    </w:pPr>
  </w:style>
  <w:style w:type="paragraph" w:styleId="TOC3">
    <w:name w:val="toc 3"/>
    <w:basedOn w:val="Normal"/>
    <w:next w:val="Normal"/>
    <w:autoRedefine/>
    <w:uiPriority w:val="39"/>
    <w:unhideWhenUsed/>
    <w:rsid w:val="00AB34FA"/>
    <w:pPr>
      <w:spacing w:after="100"/>
      <w:ind w:left="440"/>
    </w:pPr>
  </w:style>
  <w:style w:type="paragraph" w:styleId="TOC5">
    <w:name w:val="toc 5"/>
    <w:basedOn w:val="Normal"/>
    <w:next w:val="Normal"/>
    <w:autoRedefine/>
    <w:uiPriority w:val="39"/>
    <w:unhideWhenUsed/>
    <w:rsid w:val="00AB34FA"/>
    <w:pPr>
      <w:spacing w:after="100"/>
      <w:ind w:left="880"/>
    </w:pPr>
  </w:style>
  <w:style w:type="paragraph" w:styleId="TOC6">
    <w:name w:val="toc 6"/>
    <w:basedOn w:val="Normal"/>
    <w:next w:val="Normal"/>
    <w:autoRedefine/>
    <w:uiPriority w:val="39"/>
    <w:unhideWhenUsed/>
    <w:rsid w:val="00AB34FA"/>
    <w:pPr>
      <w:spacing w:after="100"/>
      <w:ind w:left="1100"/>
    </w:pPr>
  </w:style>
  <w:style w:type="paragraph" w:styleId="TOC7">
    <w:name w:val="toc 7"/>
    <w:basedOn w:val="Normal"/>
    <w:next w:val="Normal"/>
    <w:autoRedefine/>
    <w:uiPriority w:val="39"/>
    <w:unhideWhenUsed/>
    <w:rsid w:val="00AB34FA"/>
    <w:pPr>
      <w:spacing w:after="100"/>
      <w:ind w:left="1320"/>
    </w:pPr>
  </w:style>
  <w:style w:type="paragraph" w:styleId="TOC8">
    <w:name w:val="toc 8"/>
    <w:basedOn w:val="Normal"/>
    <w:next w:val="Normal"/>
    <w:autoRedefine/>
    <w:uiPriority w:val="39"/>
    <w:unhideWhenUsed/>
    <w:rsid w:val="00AB34FA"/>
    <w:pPr>
      <w:spacing w:after="100"/>
      <w:ind w:left="1540"/>
    </w:pPr>
  </w:style>
  <w:style w:type="paragraph" w:styleId="TOC9">
    <w:name w:val="toc 9"/>
    <w:basedOn w:val="Normal"/>
    <w:next w:val="Normal"/>
    <w:autoRedefine/>
    <w:uiPriority w:val="39"/>
    <w:unhideWhenUsed/>
    <w:rsid w:val="00AB34FA"/>
    <w:pPr>
      <w:spacing w:after="100"/>
      <w:ind w:left="1760"/>
    </w:pPr>
  </w:style>
  <w:style w:type="character" w:styleId="UnresolvedMention">
    <w:name w:val="Unresolved Mention"/>
    <w:basedOn w:val="DefaultParagraphFont"/>
    <w:uiPriority w:val="99"/>
    <w:semiHidden/>
    <w:unhideWhenUsed/>
    <w:rsid w:val="00AB34FA"/>
    <w:rPr>
      <w:color w:val="605E5C"/>
      <w:shd w:val="clear" w:color="auto" w:fill="E1DFDD"/>
    </w:rPr>
  </w:style>
  <w:style w:type="character" w:styleId="FollowedHyperlink">
    <w:name w:val="FollowedHyperlink"/>
    <w:basedOn w:val="DefaultParagraphFont"/>
    <w:uiPriority w:val="99"/>
    <w:semiHidden/>
    <w:unhideWhenUsed/>
    <w:rsid w:val="00C01C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csso.org/sites/default/files/2017-12/2013_INTASC_Learning_Progressions_for_Teachers.pdf" TargetMode="External"/><Relationship Id="rId18" Type="http://schemas.openxmlformats.org/officeDocument/2006/relationships/hyperlink" Target="https://www3.uwsp.edu/education/Documents/CurrentUndergrad/dispositionsmodel.pdf" TargetMode="External"/><Relationship Id="rId26" Type="http://schemas.openxmlformats.org/officeDocument/2006/relationships/hyperlink" Target="http://goo.gl/SPSQZ" TargetMode="External"/><Relationship Id="rId39" Type="http://schemas.openxmlformats.org/officeDocument/2006/relationships/hyperlink" Target="mailto:DOS@uwsp.edu" TargetMode="External"/><Relationship Id="rId21" Type="http://schemas.openxmlformats.org/officeDocument/2006/relationships/hyperlink" Target="https://www.readingrockets.org/guides/put-reading-first-research-building-blocks-teaching-children-read" TargetMode="External"/><Relationship Id="rId34" Type="http://schemas.openxmlformats.org/officeDocument/2006/relationships/hyperlink" Target="https://www3.uwsp.edu/dos/Pages/Bias-Hate-Incident.aspx" TargetMode="External"/><Relationship Id="rId42" Type="http://schemas.openxmlformats.org/officeDocument/2006/relationships/hyperlink" Target="https://www3.uwsp.edu/regrec/Pages/ferpa.aspx" TargetMode="External"/><Relationship Id="rId47" Type="http://schemas.openxmlformats.org/officeDocument/2006/relationships/hyperlink" Target="http://docs.legis.wisconsin.gov/code/admin_code/uws/14.pdf" TargetMode="External"/><Relationship Id="rId50" Type="http://schemas.openxmlformats.org/officeDocument/2006/relationships/hyperlink" Target="https://uwspedu-my.sharepoint.com/:w:/g/personal/mtrader_uwsp_edu/EYE0LbKwBfFLuTmyNxdo6gUB1MDwD0IiRrrFUg3PugtBDQ?e=AojRtp" TargetMode="External"/><Relationship Id="rId55"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csso.org/sites/default/files/2017-12/2013_INTASC_Learning_Progressions_for_Teachers.pdf" TargetMode="External"/><Relationship Id="rId29" Type="http://schemas.openxmlformats.org/officeDocument/2006/relationships/image" Target="media/image2.png"/><Relationship Id="rId11" Type="http://schemas.openxmlformats.org/officeDocument/2006/relationships/hyperlink" Target="https://ccsso.org/sites/default/files/2017-12/2013_INTASC_Learning_Progressions_for_Teachers.pdf" TargetMode="External"/><Relationship Id="rId24" Type="http://schemas.openxmlformats.org/officeDocument/2006/relationships/hyperlink" Target="file:///C:/Users/Owner/Desktop/Fourth_and_Fifth_Grade_Student_Center_Ac.pdf" TargetMode="External"/><Relationship Id="rId32" Type="http://schemas.openxmlformats.org/officeDocument/2006/relationships/hyperlink" Target="https://www3.uwsp.edu/acadaff/GEP/FAQS%20for%20Writing%20Learning%20Outcomes.pdf" TargetMode="External"/><Relationship Id="rId37" Type="http://schemas.openxmlformats.org/officeDocument/2006/relationships/hyperlink" Target="https://www3.uwsp.edu/commoncouncil/flag-a-policy/Pages/default.aspx" TargetMode="External"/><Relationship Id="rId40" Type="http://schemas.openxmlformats.org/officeDocument/2006/relationships/hyperlink" Target="https://www3.uwsp.edu/acadaff/GEP/FAQS%20for%20Writing%20Learning%20Outcomes.pdf" TargetMode="External"/><Relationship Id="rId45" Type="http://schemas.openxmlformats.org/officeDocument/2006/relationships/hyperlink" Target="https://www3.uwsp.edu/dos/clery/Documents/ASR-ASFR.pdf"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csso.org/sites/default/files/2017-12/2013_INTASC_Learning_Progressions_for_Teachers.pdf" TargetMode="External"/><Relationship Id="rId19" Type="http://schemas.openxmlformats.org/officeDocument/2006/relationships/hyperlink" Target="https://drive.google.com/file/d/1Q-Zj4HmCzhwCBStg9208aGn3usuDuf0N/view?usp=sharing" TargetMode="External"/><Relationship Id="rId31" Type="http://schemas.openxmlformats.org/officeDocument/2006/relationships/hyperlink" Target="mailto:dos@uwsp.edu" TargetMode="External"/><Relationship Id="rId44" Type="http://schemas.openxmlformats.org/officeDocument/2006/relationships/hyperlink" Target="https://www3.uwsp.edu/dos/Pages/Anonymous-Report.aspx" TargetMode="External"/><Relationship Id="rId52" Type="http://schemas.openxmlformats.org/officeDocument/2006/relationships/hyperlink" Target="https://uwspedu-my.sharepoint.com/:w:/g/personal/mtrader_uwsp_edu/ERFih91U_cpGpuhIuBLeqrABQua_VoW7-utKW5B8MYtCtQ?e=PtxErj" TargetMode="External"/><Relationship Id="rId4" Type="http://schemas.openxmlformats.org/officeDocument/2006/relationships/numbering" Target="numbering.xml"/><Relationship Id="rId9" Type="http://schemas.openxmlformats.org/officeDocument/2006/relationships/hyperlink" Target="https://ccsso.org/sites/default/files/2017-12/2013_INTASC_Learning_Progressions_for_Teachers.pdf" TargetMode="External"/><Relationship Id="rId14" Type="http://schemas.openxmlformats.org/officeDocument/2006/relationships/hyperlink" Target="https://ccsso.org/sites/default/files/2017-12/2013_INTASC_Learning_Progressions_for_Teachers.pdf" TargetMode="External"/><Relationship Id="rId22" Type="http://schemas.openxmlformats.org/officeDocument/2006/relationships/hyperlink" Target="https://www.readingrockets.org/teaching/reading101-course/modules/course-modules" TargetMode="External"/><Relationship Id="rId27" Type="http://schemas.openxmlformats.org/officeDocument/2006/relationships/hyperlink" Target="http://goo.gl/ix2t2" TargetMode="External"/><Relationship Id="rId30" Type="http://schemas.openxmlformats.org/officeDocument/2006/relationships/image" Target="media/image3.png"/><Relationship Id="rId35" Type="http://schemas.openxmlformats.org/officeDocument/2006/relationships/hyperlink" Target="https://www3.uwsp.edu/veteran-services/Pages/Call-Up-Guidelines.aspx" TargetMode="External"/><Relationship Id="rId43" Type="http://schemas.openxmlformats.org/officeDocument/2006/relationships/hyperlink" Target="https://www3.uwsp.edu/infotech/Pages/ServiceDesk/default.aspx" TargetMode="External"/><Relationship Id="rId48" Type="http://schemas.openxmlformats.org/officeDocument/2006/relationships/hyperlink" Target="https://www3.uwsp.edu/regrec/Pages/ferpa.aspx" TargetMode="External"/><Relationship Id="rId8" Type="http://schemas.openxmlformats.org/officeDocument/2006/relationships/hyperlink" Target="https://ccsso.org/sites/default/files/2017-12/2013_INTASC_Learning_Progressions_for_Teachers.pdf" TargetMode="External"/><Relationship Id="rId51" Type="http://schemas.openxmlformats.org/officeDocument/2006/relationships/hyperlink" Target="https://uwspedu-my.sharepoint.com/:w:/g/personal/mtrader_uwsp_edu/EW86pjRUrdpBlz45tZftQmMBQoTuxt6flc2K1QaMRJAS7Q?e=UHdSAY" TargetMode="External"/><Relationship Id="rId3" Type="http://schemas.openxmlformats.org/officeDocument/2006/relationships/customXml" Target="../customXml/item3.xml"/><Relationship Id="rId12" Type="http://schemas.openxmlformats.org/officeDocument/2006/relationships/hyperlink" Target="https://ccsso.org/sites/default/files/2017-12/2013_INTASC_Learning_Progressions_for_Teachers.pdf" TargetMode="External"/><Relationship Id="rId17" Type="http://schemas.openxmlformats.org/officeDocument/2006/relationships/hyperlink" Target="https://ccsso.org/sites/default/files/2017-12/2013_INTASC_Learning_Progressions_for_Teachers.pdf" TargetMode="External"/><Relationship Id="rId25" Type="http://schemas.openxmlformats.org/officeDocument/2006/relationships/hyperlink" Target="https://www.literacyworldwide.org/get-resources/literacy-glossar" TargetMode="External"/><Relationship Id="rId33" Type="http://schemas.openxmlformats.org/officeDocument/2006/relationships/hyperlink" Target="https://www3.uwsp.edu/veteran-services/Pages/short-term-leave.aspx" TargetMode="External"/><Relationship Id="rId38" Type="http://schemas.openxmlformats.org/officeDocument/2006/relationships/hyperlink" Target="https://www3.uwsp.edu/regrec/Pages/Attendance-Policy.aspx" TargetMode="External"/><Relationship Id="rId46" Type="http://schemas.openxmlformats.org/officeDocument/2006/relationships/hyperlink" Target="https://docs.legis.wisconsin.gov/code/admin_code/uws/22" TargetMode="External"/><Relationship Id="rId20" Type="http://schemas.openxmlformats.org/officeDocument/2006/relationships/hyperlink" Target="https://www.readingrockets.org/guides/put-reading-first-research-building-blocks-teaching-children-read" TargetMode="External"/><Relationship Id="rId41" Type="http://schemas.openxmlformats.org/officeDocument/2006/relationships/hyperlink" Target="https://www3.uwsp.edu/veteran-services/Pages/short-term-leave.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csso.org/sites/default/files/2017-12/2013_INTASC_Learning_Progressions_for_Teachers.pdf" TargetMode="External"/><Relationship Id="rId23" Type="http://schemas.openxmlformats.org/officeDocument/2006/relationships/hyperlink" Target="https://dpi.wi.gov/sites/default/files/imce/standards/New%20pdfs/ELAStandards2020.pdf" TargetMode="External"/><Relationship Id="rId28" Type="http://schemas.openxmlformats.org/officeDocument/2006/relationships/image" Target="media/image1.png"/><Relationship Id="rId36" Type="http://schemas.openxmlformats.org/officeDocument/2006/relationships/hyperlink" Target="https://www3.uwsp.edu/dos/cfp/Pages/dfsca.aspx" TargetMode="External"/><Relationship Id="rId49" Type="http://schemas.openxmlformats.org/officeDocument/2006/relationships/hyperlink" Target="http://libraryguides.uwsp.edu/copyright?h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309</Number>
    <Section xmlns="409cf07c-705a-4568-bc2e-e1a7cd36a2d3">01</Section>
    <Calendar_x0020_Year xmlns="409cf07c-705a-4568-bc2e-e1a7cd36a2d3">2023</Calendar_x0020_Year>
    <Course_x0020_Name xmlns="409cf07c-705a-4568-bc2e-e1a7cd36a2d3">Methods and Materials for Teaching Reading II</Course_x0020_Name>
    <Instructor xmlns="409cf07c-705a-4568-bc2e-e1a7cd36a2d3">Maria Trader</Instructor>
    <Pre xmlns="409cf07c-705a-4568-bc2e-e1a7cd36a2d3">33</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DFB14-F268-49BC-B3F7-90849CC6E330}">
  <ds:schemaRefs>
    <ds:schemaRef ds:uri="http://schemas.microsoft.com/office/2006/metadata/properties"/>
    <ds:schemaRef ds:uri="http://schemas.microsoft.com/office/infopath/2007/PartnerControls"/>
    <ds:schemaRef ds:uri="31fe70da-9fe0-461c-a46e-5ccbb2aa3bea"/>
  </ds:schemaRefs>
</ds:datastoreItem>
</file>

<file path=customXml/itemProps2.xml><?xml version="1.0" encoding="utf-8"?>
<ds:datastoreItem xmlns:ds="http://schemas.openxmlformats.org/officeDocument/2006/customXml" ds:itemID="{2BF50637-D4BB-4D42-8233-31C1AB2C1E36}"/>
</file>

<file path=customXml/itemProps3.xml><?xml version="1.0" encoding="utf-8"?>
<ds:datastoreItem xmlns:ds="http://schemas.openxmlformats.org/officeDocument/2006/customXml" ds:itemID="{63E84930-C14C-4208-857F-C7D0C1716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6189</Words>
  <Characters>35282</Characters>
  <Application>Microsoft Office Word</Application>
  <DocSecurity>4</DocSecurity>
  <Lines>294</Lines>
  <Paragraphs>82</Paragraphs>
  <ScaleCrop>false</ScaleCrop>
  <Company/>
  <LinksUpToDate>false</LinksUpToDate>
  <CharactersWithSpaces>41389</CharactersWithSpaces>
  <SharedDoc>false</SharedDoc>
  <HLinks>
    <vt:vector size="378" baseType="variant">
      <vt:variant>
        <vt:i4>720983</vt:i4>
      </vt:variant>
      <vt:variant>
        <vt:i4>249</vt:i4>
      </vt:variant>
      <vt:variant>
        <vt:i4>0</vt:i4>
      </vt:variant>
      <vt:variant>
        <vt:i4>5</vt:i4>
      </vt:variant>
      <vt:variant>
        <vt:lpwstr>https://uwspedu-my.sharepoint.com/:w:/g/personal/mtrader_uwsp_edu/ERFih91U_cpGpuhIuBLeqrABQua_VoW7-utKW5B8MYtCtQ?e=PtxErj</vt:lpwstr>
      </vt:variant>
      <vt:variant>
        <vt:lpwstr/>
      </vt:variant>
      <vt:variant>
        <vt:i4>3211363</vt:i4>
      </vt:variant>
      <vt:variant>
        <vt:i4>246</vt:i4>
      </vt:variant>
      <vt:variant>
        <vt:i4>0</vt:i4>
      </vt:variant>
      <vt:variant>
        <vt:i4>5</vt:i4>
      </vt:variant>
      <vt:variant>
        <vt:lpwstr>https://uwspedu-my.sharepoint.com/:w:/g/personal/mtrader_uwsp_edu/EW86pjRUrdpBlz45tZftQmMBQoTuxt6flc2K1QaMRJAS7Q?e=UHdSAY</vt:lpwstr>
      </vt:variant>
      <vt:variant>
        <vt:lpwstr/>
      </vt:variant>
      <vt:variant>
        <vt:i4>2162726</vt:i4>
      </vt:variant>
      <vt:variant>
        <vt:i4>243</vt:i4>
      </vt:variant>
      <vt:variant>
        <vt:i4>0</vt:i4>
      </vt:variant>
      <vt:variant>
        <vt:i4>5</vt:i4>
      </vt:variant>
      <vt:variant>
        <vt:lpwstr>https://uwspedu-my.sharepoint.com/:w:/g/personal/mtrader_uwsp_edu/EYE0LbKwBfFLuTmyNxdo6gUB1MDwD0IiRrrFUg3PugtBDQ?e=AojRtp</vt:lpwstr>
      </vt:variant>
      <vt:variant>
        <vt:lpwstr/>
      </vt:variant>
      <vt:variant>
        <vt:i4>393237</vt:i4>
      </vt:variant>
      <vt:variant>
        <vt:i4>240</vt:i4>
      </vt:variant>
      <vt:variant>
        <vt:i4>0</vt:i4>
      </vt:variant>
      <vt:variant>
        <vt:i4>5</vt:i4>
      </vt:variant>
      <vt:variant>
        <vt:lpwstr>http://libraryguides.uwsp.edu/copyright?hs=a</vt:lpwstr>
      </vt:variant>
      <vt:variant>
        <vt:lpwstr/>
      </vt:variant>
      <vt:variant>
        <vt:i4>4325445</vt:i4>
      </vt:variant>
      <vt:variant>
        <vt:i4>237</vt:i4>
      </vt:variant>
      <vt:variant>
        <vt:i4>0</vt:i4>
      </vt:variant>
      <vt:variant>
        <vt:i4>5</vt:i4>
      </vt:variant>
      <vt:variant>
        <vt:lpwstr>https://www3.uwsp.edu/regrec/Pages/ferpa.aspx</vt:lpwstr>
      </vt:variant>
      <vt:variant>
        <vt:lpwstr/>
      </vt:variant>
      <vt:variant>
        <vt:i4>7929863</vt:i4>
      </vt:variant>
      <vt:variant>
        <vt:i4>234</vt:i4>
      </vt:variant>
      <vt:variant>
        <vt:i4>0</vt:i4>
      </vt:variant>
      <vt:variant>
        <vt:i4>5</vt:i4>
      </vt:variant>
      <vt:variant>
        <vt:lpwstr>http://docs.legis.wisconsin.gov/code/admin_code/uws/14.pdf</vt:lpwstr>
      </vt:variant>
      <vt:variant>
        <vt:lpwstr/>
      </vt:variant>
      <vt:variant>
        <vt:i4>5636144</vt:i4>
      </vt:variant>
      <vt:variant>
        <vt:i4>231</vt:i4>
      </vt:variant>
      <vt:variant>
        <vt:i4>0</vt:i4>
      </vt:variant>
      <vt:variant>
        <vt:i4>5</vt:i4>
      </vt:variant>
      <vt:variant>
        <vt:lpwstr>https://docs.legis.wisconsin.gov/code/admin_code/uws/22</vt:lpwstr>
      </vt:variant>
      <vt:variant>
        <vt:lpwstr/>
      </vt:variant>
      <vt:variant>
        <vt:i4>1245202</vt:i4>
      </vt:variant>
      <vt:variant>
        <vt:i4>228</vt:i4>
      </vt:variant>
      <vt:variant>
        <vt:i4>0</vt:i4>
      </vt:variant>
      <vt:variant>
        <vt:i4>5</vt:i4>
      </vt:variant>
      <vt:variant>
        <vt:lpwstr>https://www3.uwsp.edu/titleix/Pages/default.aspx</vt:lpwstr>
      </vt:variant>
      <vt:variant>
        <vt:lpwstr/>
      </vt:variant>
      <vt:variant>
        <vt:i4>2752568</vt:i4>
      </vt:variant>
      <vt:variant>
        <vt:i4>225</vt:i4>
      </vt:variant>
      <vt:variant>
        <vt:i4>0</vt:i4>
      </vt:variant>
      <vt:variant>
        <vt:i4>5</vt:i4>
      </vt:variant>
      <vt:variant>
        <vt:lpwstr>https://www3.uwsp.edu/dos/clery/Documents/ASR-ASFR.pdf</vt:lpwstr>
      </vt:variant>
      <vt:variant>
        <vt:lpwstr/>
      </vt:variant>
      <vt:variant>
        <vt:i4>458828</vt:i4>
      </vt:variant>
      <vt:variant>
        <vt:i4>222</vt:i4>
      </vt:variant>
      <vt:variant>
        <vt:i4>0</vt:i4>
      </vt:variant>
      <vt:variant>
        <vt:i4>5</vt:i4>
      </vt:variant>
      <vt:variant>
        <vt:lpwstr>https://www3.uwsp.edu/dos/Pages/Anonymous-Report.aspx</vt:lpwstr>
      </vt:variant>
      <vt:variant>
        <vt:lpwstr/>
      </vt:variant>
      <vt:variant>
        <vt:i4>5177368</vt:i4>
      </vt:variant>
      <vt:variant>
        <vt:i4>219</vt:i4>
      </vt:variant>
      <vt:variant>
        <vt:i4>0</vt:i4>
      </vt:variant>
      <vt:variant>
        <vt:i4>5</vt:i4>
      </vt:variant>
      <vt:variant>
        <vt:lpwstr>https://www3.uwsp.edu/infotech/Pages/ServiceDesk/default.aspx</vt:lpwstr>
      </vt:variant>
      <vt:variant>
        <vt:lpwstr/>
      </vt:variant>
      <vt:variant>
        <vt:i4>4325445</vt:i4>
      </vt:variant>
      <vt:variant>
        <vt:i4>216</vt:i4>
      </vt:variant>
      <vt:variant>
        <vt:i4>0</vt:i4>
      </vt:variant>
      <vt:variant>
        <vt:i4>5</vt:i4>
      </vt:variant>
      <vt:variant>
        <vt:lpwstr>https://www3.uwsp.edu/regrec/Pages/ferpa.aspx</vt:lpwstr>
      </vt:variant>
      <vt:variant>
        <vt:lpwstr/>
      </vt:variant>
      <vt:variant>
        <vt:i4>6815784</vt:i4>
      </vt:variant>
      <vt:variant>
        <vt:i4>213</vt:i4>
      </vt:variant>
      <vt:variant>
        <vt:i4>0</vt:i4>
      </vt:variant>
      <vt:variant>
        <vt:i4>5</vt:i4>
      </vt:variant>
      <vt:variant>
        <vt:lpwstr>https://www3.uwsp.edu/veteran-services/Pages/short-term-leave.aspx</vt:lpwstr>
      </vt:variant>
      <vt:variant>
        <vt:lpwstr/>
      </vt:variant>
      <vt:variant>
        <vt:i4>1507355</vt:i4>
      </vt:variant>
      <vt:variant>
        <vt:i4>210</vt:i4>
      </vt:variant>
      <vt:variant>
        <vt:i4>0</vt:i4>
      </vt:variant>
      <vt:variant>
        <vt:i4>5</vt:i4>
      </vt:variant>
      <vt:variant>
        <vt:lpwstr>https://www3.uwsp.edu/acadaff/GEP/FAQS for Writing Learning Outcomes.pdf</vt:lpwstr>
      </vt:variant>
      <vt:variant>
        <vt:lpwstr/>
      </vt:variant>
      <vt:variant>
        <vt:i4>3735559</vt:i4>
      </vt:variant>
      <vt:variant>
        <vt:i4>207</vt:i4>
      </vt:variant>
      <vt:variant>
        <vt:i4>0</vt:i4>
      </vt:variant>
      <vt:variant>
        <vt:i4>5</vt:i4>
      </vt:variant>
      <vt:variant>
        <vt:lpwstr>mailto:DOS@uwsp.edu</vt:lpwstr>
      </vt:variant>
      <vt:variant>
        <vt:lpwstr/>
      </vt:variant>
      <vt:variant>
        <vt:i4>1835089</vt:i4>
      </vt:variant>
      <vt:variant>
        <vt:i4>204</vt:i4>
      </vt:variant>
      <vt:variant>
        <vt:i4>0</vt:i4>
      </vt:variant>
      <vt:variant>
        <vt:i4>5</vt:i4>
      </vt:variant>
      <vt:variant>
        <vt:lpwstr>https://www3.uwsp.edu/regrec/Pages/Attendance-Policy.aspx</vt:lpwstr>
      </vt:variant>
      <vt:variant>
        <vt:lpwstr/>
      </vt:variant>
      <vt:variant>
        <vt:i4>6946935</vt:i4>
      </vt:variant>
      <vt:variant>
        <vt:i4>201</vt:i4>
      </vt:variant>
      <vt:variant>
        <vt:i4>0</vt:i4>
      </vt:variant>
      <vt:variant>
        <vt:i4>5</vt:i4>
      </vt:variant>
      <vt:variant>
        <vt:lpwstr>https://www3.uwsp.edu/flag-a-policy/Pages/default.aspx</vt:lpwstr>
      </vt:variant>
      <vt:variant>
        <vt:lpwstr/>
      </vt:variant>
      <vt:variant>
        <vt:i4>6553706</vt:i4>
      </vt:variant>
      <vt:variant>
        <vt:i4>198</vt:i4>
      </vt:variant>
      <vt:variant>
        <vt:i4>0</vt:i4>
      </vt:variant>
      <vt:variant>
        <vt:i4>5</vt:i4>
      </vt:variant>
      <vt:variant>
        <vt:lpwstr>https://www3.uwsp.edu/dos/aoda-ipv/Pages/dfsca.aspx</vt:lpwstr>
      </vt:variant>
      <vt:variant>
        <vt:lpwstr/>
      </vt:variant>
      <vt:variant>
        <vt:i4>852042</vt:i4>
      </vt:variant>
      <vt:variant>
        <vt:i4>195</vt:i4>
      </vt:variant>
      <vt:variant>
        <vt:i4>0</vt:i4>
      </vt:variant>
      <vt:variant>
        <vt:i4>5</vt:i4>
      </vt:variant>
      <vt:variant>
        <vt:lpwstr>https://www3.uwsp.edu/veteran-services/Pages/Call-Up-Guidelines.aspx</vt:lpwstr>
      </vt:variant>
      <vt:variant>
        <vt:lpwstr/>
      </vt:variant>
      <vt:variant>
        <vt:i4>7405693</vt:i4>
      </vt:variant>
      <vt:variant>
        <vt:i4>192</vt:i4>
      </vt:variant>
      <vt:variant>
        <vt:i4>0</vt:i4>
      </vt:variant>
      <vt:variant>
        <vt:i4>5</vt:i4>
      </vt:variant>
      <vt:variant>
        <vt:lpwstr>https://www3.uwsp.edu/dos/Pages/Bias-Hate-Incident.aspx</vt:lpwstr>
      </vt:variant>
      <vt:variant>
        <vt:lpwstr/>
      </vt:variant>
      <vt:variant>
        <vt:i4>6815784</vt:i4>
      </vt:variant>
      <vt:variant>
        <vt:i4>189</vt:i4>
      </vt:variant>
      <vt:variant>
        <vt:i4>0</vt:i4>
      </vt:variant>
      <vt:variant>
        <vt:i4>5</vt:i4>
      </vt:variant>
      <vt:variant>
        <vt:lpwstr>https://www3.uwsp.edu/veteran-services/Pages/short-term-leave.aspx</vt:lpwstr>
      </vt:variant>
      <vt:variant>
        <vt:lpwstr/>
      </vt:variant>
      <vt:variant>
        <vt:i4>1507355</vt:i4>
      </vt:variant>
      <vt:variant>
        <vt:i4>186</vt:i4>
      </vt:variant>
      <vt:variant>
        <vt:i4>0</vt:i4>
      </vt:variant>
      <vt:variant>
        <vt:i4>5</vt:i4>
      </vt:variant>
      <vt:variant>
        <vt:lpwstr>https://www3.uwsp.edu/acadaff/GEP/FAQS for Writing Learning Outcomes.pdf</vt:lpwstr>
      </vt:variant>
      <vt:variant>
        <vt:lpwstr/>
      </vt:variant>
      <vt:variant>
        <vt:i4>3735559</vt:i4>
      </vt:variant>
      <vt:variant>
        <vt:i4>183</vt:i4>
      </vt:variant>
      <vt:variant>
        <vt:i4>0</vt:i4>
      </vt:variant>
      <vt:variant>
        <vt:i4>5</vt:i4>
      </vt:variant>
      <vt:variant>
        <vt:lpwstr>mailto:dos@uwsp.edu</vt:lpwstr>
      </vt:variant>
      <vt:variant>
        <vt:lpwstr/>
      </vt:variant>
      <vt:variant>
        <vt:i4>6750335</vt:i4>
      </vt:variant>
      <vt:variant>
        <vt:i4>180</vt:i4>
      </vt:variant>
      <vt:variant>
        <vt:i4>0</vt:i4>
      </vt:variant>
      <vt:variant>
        <vt:i4>5</vt:i4>
      </vt:variant>
      <vt:variant>
        <vt:lpwstr>http://goo.gl/ix2t2</vt:lpwstr>
      </vt:variant>
      <vt:variant>
        <vt:lpwstr/>
      </vt:variant>
      <vt:variant>
        <vt:i4>6946852</vt:i4>
      </vt:variant>
      <vt:variant>
        <vt:i4>177</vt:i4>
      </vt:variant>
      <vt:variant>
        <vt:i4>0</vt:i4>
      </vt:variant>
      <vt:variant>
        <vt:i4>5</vt:i4>
      </vt:variant>
      <vt:variant>
        <vt:lpwstr>http://goo.gl/SPSQZ</vt:lpwstr>
      </vt:variant>
      <vt:variant>
        <vt:lpwstr/>
      </vt:variant>
      <vt:variant>
        <vt:i4>5767169</vt:i4>
      </vt:variant>
      <vt:variant>
        <vt:i4>174</vt:i4>
      </vt:variant>
      <vt:variant>
        <vt:i4>0</vt:i4>
      </vt:variant>
      <vt:variant>
        <vt:i4>5</vt:i4>
      </vt:variant>
      <vt:variant>
        <vt:lpwstr>https://www.literacyworldwide.org/get-resources/literacy-glossar</vt:lpwstr>
      </vt:variant>
      <vt:variant>
        <vt:lpwstr/>
      </vt:variant>
      <vt:variant>
        <vt:i4>5374041</vt:i4>
      </vt:variant>
      <vt:variant>
        <vt:i4>171</vt:i4>
      </vt:variant>
      <vt:variant>
        <vt:i4>0</vt:i4>
      </vt:variant>
      <vt:variant>
        <vt:i4>5</vt:i4>
      </vt:variant>
      <vt:variant>
        <vt:lpwstr>C:\Users\Owner\Desktop\Fourth_and_Fifth_Grade_Student_Center_Ac.pdf</vt:lpwstr>
      </vt:variant>
      <vt:variant>
        <vt:lpwstr/>
      </vt:variant>
      <vt:variant>
        <vt:i4>3080231</vt:i4>
      </vt:variant>
      <vt:variant>
        <vt:i4>168</vt:i4>
      </vt:variant>
      <vt:variant>
        <vt:i4>0</vt:i4>
      </vt:variant>
      <vt:variant>
        <vt:i4>5</vt:i4>
      </vt:variant>
      <vt:variant>
        <vt:lpwstr>https://dpi.wi.gov/sites/default/files/imce/standards/New pdfs/ELAStandards2020.pdf</vt:lpwstr>
      </vt:variant>
      <vt:variant>
        <vt:lpwstr/>
      </vt:variant>
      <vt:variant>
        <vt:i4>983055</vt:i4>
      </vt:variant>
      <vt:variant>
        <vt:i4>165</vt:i4>
      </vt:variant>
      <vt:variant>
        <vt:i4>0</vt:i4>
      </vt:variant>
      <vt:variant>
        <vt:i4>5</vt:i4>
      </vt:variant>
      <vt:variant>
        <vt:lpwstr>https://www.readingrockets.org/teaching/reading101-course/modules/course-modules</vt:lpwstr>
      </vt:variant>
      <vt:variant>
        <vt:lpwstr/>
      </vt:variant>
      <vt:variant>
        <vt:i4>4063356</vt:i4>
      </vt:variant>
      <vt:variant>
        <vt:i4>162</vt:i4>
      </vt:variant>
      <vt:variant>
        <vt:i4>0</vt:i4>
      </vt:variant>
      <vt:variant>
        <vt:i4>5</vt:i4>
      </vt:variant>
      <vt:variant>
        <vt:lpwstr>https://www.readingrockets.org/guides/put-reading-first-research-building-blocks-teaching-children-read</vt:lpwstr>
      </vt:variant>
      <vt:variant>
        <vt:lpwstr/>
      </vt:variant>
      <vt:variant>
        <vt:i4>4063356</vt:i4>
      </vt:variant>
      <vt:variant>
        <vt:i4>159</vt:i4>
      </vt:variant>
      <vt:variant>
        <vt:i4>0</vt:i4>
      </vt:variant>
      <vt:variant>
        <vt:i4>5</vt:i4>
      </vt:variant>
      <vt:variant>
        <vt:lpwstr>https://www.readingrockets.org/guides/put-reading-first-research-building-blocks-teaching-children-read</vt:lpwstr>
      </vt:variant>
      <vt:variant>
        <vt:lpwstr/>
      </vt:variant>
      <vt:variant>
        <vt:i4>7340159</vt:i4>
      </vt:variant>
      <vt:variant>
        <vt:i4>156</vt:i4>
      </vt:variant>
      <vt:variant>
        <vt:i4>0</vt:i4>
      </vt:variant>
      <vt:variant>
        <vt:i4>5</vt:i4>
      </vt:variant>
      <vt:variant>
        <vt:lpwstr>https://drive.google.com/file/d/1Q-Zj4HmCzhwCBStg9208aGn3usuDuf0N/view?usp=sharing</vt:lpwstr>
      </vt:variant>
      <vt:variant>
        <vt:lpwstr/>
      </vt:variant>
      <vt:variant>
        <vt:i4>5767192</vt:i4>
      </vt:variant>
      <vt:variant>
        <vt:i4>153</vt:i4>
      </vt:variant>
      <vt:variant>
        <vt:i4>0</vt:i4>
      </vt:variant>
      <vt:variant>
        <vt:i4>5</vt:i4>
      </vt:variant>
      <vt:variant>
        <vt:lpwstr>https://www3.uwsp.edu/education/Documents/CurrentUndergrad/dispositionsmodel.pdf</vt:lpwstr>
      </vt:variant>
      <vt:variant>
        <vt:lpwstr/>
      </vt:variant>
      <vt:variant>
        <vt:i4>7798793</vt:i4>
      </vt:variant>
      <vt:variant>
        <vt:i4>150</vt:i4>
      </vt:variant>
      <vt:variant>
        <vt:i4>0</vt:i4>
      </vt:variant>
      <vt:variant>
        <vt:i4>5</vt:i4>
      </vt:variant>
      <vt:variant>
        <vt:lpwstr>https://ccsso.org/sites/default/files/2017-12/2013_INTASC_Learning_Progressions_for_Teachers.pdf</vt:lpwstr>
      </vt:variant>
      <vt:variant>
        <vt:lpwstr/>
      </vt:variant>
      <vt:variant>
        <vt:i4>7798793</vt:i4>
      </vt:variant>
      <vt:variant>
        <vt:i4>147</vt:i4>
      </vt:variant>
      <vt:variant>
        <vt:i4>0</vt:i4>
      </vt:variant>
      <vt:variant>
        <vt:i4>5</vt:i4>
      </vt:variant>
      <vt:variant>
        <vt:lpwstr>https://ccsso.org/sites/default/files/2017-12/2013_INTASC_Learning_Progressions_for_Teachers.pdf</vt:lpwstr>
      </vt:variant>
      <vt:variant>
        <vt:lpwstr/>
      </vt:variant>
      <vt:variant>
        <vt:i4>7798793</vt:i4>
      </vt:variant>
      <vt:variant>
        <vt:i4>144</vt:i4>
      </vt:variant>
      <vt:variant>
        <vt:i4>0</vt:i4>
      </vt:variant>
      <vt:variant>
        <vt:i4>5</vt:i4>
      </vt:variant>
      <vt:variant>
        <vt:lpwstr>https://ccsso.org/sites/default/files/2017-12/2013_INTASC_Learning_Progressions_for_Teachers.pdf</vt:lpwstr>
      </vt:variant>
      <vt:variant>
        <vt:lpwstr/>
      </vt:variant>
      <vt:variant>
        <vt:i4>7798793</vt:i4>
      </vt:variant>
      <vt:variant>
        <vt:i4>141</vt:i4>
      </vt:variant>
      <vt:variant>
        <vt:i4>0</vt:i4>
      </vt:variant>
      <vt:variant>
        <vt:i4>5</vt:i4>
      </vt:variant>
      <vt:variant>
        <vt:lpwstr>https://ccsso.org/sites/default/files/2017-12/2013_INTASC_Learning_Progressions_for_Teachers.pdf</vt:lpwstr>
      </vt:variant>
      <vt:variant>
        <vt:lpwstr/>
      </vt:variant>
      <vt:variant>
        <vt:i4>7798793</vt:i4>
      </vt:variant>
      <vt:variant>
        <vt:i4>138</vt:i4>
      </vt:variant>
      <vt:variant>
        <vt:i4>0</vt:i4>
      </vt:variant>
      <vt:variant>
        <vt:i4>5</vt:i4>
      </vt:variant>
      <vt:variant>
        <vt:lpwstr>https://ccsso.org/sites/default/files/2017-12/2013_INTASC_Learning_Progressions_for_Teachers.pdf</vt:lpwstr>
      </vt:variant>
      <vt:variant>
        <vt:lpwstr/>
      </vt:variant>
      <vt:variant>
        <vt:i4>7798793</vt:i4>
      </vt:variant>
      <vt:variant>
        <vt:i4>135</vt:i4>
      </vt:variant>
      <vt:variant>
        <vt:i4>0</vt:i4>
      </vt:variant>
      <vt:variant>
        <vt:i4>5</vt:i4>
      </vt:variant>
      <vt:variant>
        <vt:lpwstr>https://ccsso.org/sites/default/files/2017-12/2013_INTASC_Learning_Progressions_for_Teachers.pdf</vt:lpwstr>
      </vt:variant>
      <vt:variant>
        <vt:lpwstr/>
      </vt:variant>
      <vt:variant>
        <vt:i4>7798793</vt:i4>
      </vt:variant>
      <vt:variant>
        <vt:i4>132</vt:i4>
      </vt:variant>
      <vt:variant>
        <vt:i4>0</vt:i4>
      </vt:variant>
      <vt:variant>
        <vt:i4>5</vt:i4>
      </vt:variant>
      <vt:variant>
        <vt:lpwstr>https://ccsso.org/sites/default/files/2017-12/2013_INTASC_Learning_Progressions_for_Teachers.pdf</vt:lpwstr>
      </vt:variant>
      <vt:variant>
        <vt:lpwstr/>
      </vt:variant>
      <vt:variant>
        <vt:i4>7798793</vt:i4>
      </vt:variant>
      <vt:variant>
        <vt:i4>129</vt:i4>
      </vt:variant>
      <vt:variant>
        <vt:i4>0</vt:i4>
      </vt:variant>
      <vt:variant>
        <vt:i4>5</vt:i4>
      </vt:variant>
      <vt:variant>
        <vt:lpwstr>https://ccsso.org/sites/default/files/2017-12/2013_INTASC_Learning_Progressions_for_Teachers.pdf</vt:lpwstr>
      </vt:variant>
      <vt:variant>
        <vt:lpwstr/>
      </vt:variant>
      <vt:variant>
        <vt:i4>7798793</vt:i4>
      </vt:variant>
      <vt:variant>
        <vt:i4>126</vt:i4>
      </vt:variant>
      <vt:variant>
        <vt:i4>0</vt:i4>
      </vt:variant>
      <vt:variant>
        <vt:i4>5</vt:i4>
      </vt:variant>
      <vt:variant>
        <vt:lpwstr>https://ccsso.org/sites/default/files/2017-12/2013_INTASC_Learning_Progressions_for_Teachers.pdf</vt:lpwstr>
      </vt:variant>
      <vt:variant>
        <vt:lpwstr/>
      </vt:variant>
      <vt:variant>
        <vt:i4>7798793</vt:i4>
      </vt:variant>
      <vt:variant>
        <vt:i4>123</vt:i4>
      </vt:variant>
      <vt:variant>
        <vt:i4>0</vt:i4>
      </vt:variant>
      <vt:variant>
        <vt:i4>5</vt:i4>
      </vt:variant>
      <vt:variant>
        <vt:lpwstr>https://ccsso.org/sites/default/files/2017-12/2013_INTASC_Learning_Progressions_for_Teachers.pdf</vt:lpwstr>
      </vt:variant>
      <vt:variant>
        <vt:lpwstr/>
      </vt:variant>
      <vt:variant>
        <vt:i4>196735</vt:i4>
      </vt:variant>
      <vt:variant>
        <vt:i4>116</vt:i4>
      </vt:variant>
      <vt:variant>
        <vt:i4>0</vt:i4>
      </vt:variant>
      <vt:variant>
        <vt:i4>5</vt:i4>
      </vt:variant>
      <vt:variant>
        <vt:lpwstr/>
      </vt:variant>
      <vt:variant>
        <vt:lpwstr>_xyolg7z0n2g</vt:lpwstr>
      </vt:variant>
      <vt:variant>
        <vt:i4>1638449</vt:i4>
      </vt:variant>
      <vt:variant>
        <vt:i4>110</vt:i4>
      </vt:variant>
      <vt:variant>
        <vt:i4>0</vt:i4>
      </vt:variant>
      <vt:variant>
        <vt:i4>5</vt:i4>
      </vt:variant>
      <vt:variant>
        <vt:lpwstr/>
      </vt:variant>
      <vt:variant>
        <vt:lpwstr>_4i7ojhp</vt:lpwstr>
      </vt:variant>
      <vt:variant>
        <vt:i4>5111907</vt:i4>
      </vt:variant>
      <vt:variant>
        <vt:i4>104</vt:i4>
      </vt:variant>
      <vt:variant>
        <vt:i4>0</vt:i4>
      </vt:variant>
      <vt:variant>
        <vt:i4>5</vt:i4>
      </vt:variant>
      <vt:variant>
        <vt:lpwstr/>
      </vt:variant>
      <vt:variant>
        <vt:lpwstr>_mnxqolhz05l1</vt:lpwstr>
      </vt:variant>
      <vt:variant>
        <vt:i4>4390953</vt:i4>
      </vt:variant>
      <vt:variant>
        <vt:i4>98</vt:i4>
      </vt:variant>
      <vt:variant>
        <vt:i4>0</vt:i4>
      </vt:variant>
      <vt:variant>
        <vt:i4>5</vt:i4>
      </vt:variant>
      <vt:variant>
        <vt:lpwstr/>
      </vt:variant>
      <vt:variant>
        <vt:lpwstr>_3j2qqm3</vt:lpwstr>
      </vt:variant>
      <vt:variant>
        <vt:i4>4587627</vt:i4>
      </vt:variant>
      <vt:variant>
        <vt:i4>92</vt:i4>
      </vt:variant>
      <vt:variant>
        <vt:i4>0</vt:i4>
      </vt:variant>
      <vt:variant>
        <vt:i4>5</vt:i4>
      </vt:variant>
      <vt:variant>
        <vt:lpwstr/>
      </vt:variant>
      <vt:variant>
        <vt:lpwstr>_44sinio</vt:lpwstr>
      </vt:variant>
      <vt:variant>
        <vt:i4>5505128</vt:i4>
      </vt:variant>
      <vt:variant>
        <vt:i4>86</vt:i4>
      </vt:variant>
      <vt:variant>
        <vt:i4>0</vt:i4>
      </vt:variant>
      <vt:variant>
        <vt:i4>5</vt:i4>
      </vt:variant>
      <vt:variant>
        <vt:lpwstr/>
      </vt:variant>
      <vt:variant>
        <vt:lpwstr>_2nafmy6vk07w</vt:lpwstr>
      </vt:variant>
      <vt:variant>
        <vt:i4>1179695</vt:i4>
      </vt:variant>
      <vt:variant>
        <vt:i4>80</vt:i4>
      </vt:variant>
      <vt:variant>
        <vt:i4>0</vt:i4>
      </vt:variant>
      <vt:variant>
        <vt:i4>5</vt:i4>
      </vt:variant>
      <vt:variant>
        <vt:lpwstr/>
      </vt:variant>
      <vt:variant>
        <vt:lpwstr>_2py9g4io2be0</vt:lpwstr>
      </vt:variant>
      <vt:variant>
        <vt:i4>1704047</vt:i4>
      </vt:variant>
      <vt:variant>
        <vt:i4>74</vt:i4>
      </vt:variant>
      <vt:variant>
        <vt:i4>0</vt:i4>
      </vt:variant>
      <vt:variant>
        <vt:i4>5</vt:i4>
      </vt:variant>
      <vt:variant>
        <vt:lpwstr/>
      </vt:variant>
      <vt:variant>
        <vt:lpwstr>_35nkun2</vt:lpwstr>
      </vt:variant>
      <vt:variant>
        <vt:i4>852085</vt:i4>
      </vt:variant>
      <vt:variant>
        <vt:i4>68</vt:i4>
      </vt:variant>
      <vt:variant>
        <vt:i4>0</vt:i4>
      </vt:variant>
      <vt:variant>
        <vt:i4>5</vt:i4>
      </vt:variant>
      <vt:variant>
        <vt:lpwstr/>
      </vt:variant>
      <vt:variant>
        <vt:lpwstr>_26in1rg</vt:lpwstr>
      </vt:variant>
      <vt:variant>
        <vt:i4>4194406</vt:i4>
      </vt:variant>
      <vt:variant>
        <vt:i4>62</vt:i4>
      </vt:variant>
      <vt:variant>
        <vt:i4>0</vt:i4>
      </vt:variant>
      <vt:variant>
        <vt:i4>5</vt:i4>
      </vt:variant>
      <vt:variant>
        <vt:lpwstr/>
      </vt:variant>
      <vt:variant>
        <vt:lpwstr>_m23kcgww3p9</vt:lpwstr>
      </vt:variant>
      <vt:variant>
        <vt:i4>4325414</vt:i4>
      </vt:variant>
      <vt:variant>
        <vt:i4>56</vt:i4>
      </vt:variant>
      <vt:variant>
        <vt:i4>0</vt:i4>
      </vt:variant>
      <vt:variant>
        <vt:i4>5</vt:i4>
      </vt:variant>
      <vt:variant>
        <vt:lpwstr/>
      </vt:variant>
      <vt:variant>
        <vt:lpwstr>_2s8eyo1</vt:lpwstr>
      </vt:variant>
      <vt:variant>
        <vt:i4>4718652</vt:i4>
      </vt:variant>
      <vt:variant>
        <vt:i4>50</vt:i4>
      </vt:variant>
      <vt:variant>
        <vt:i4>0</vt:i4>
      </vt:variant>
      <vt:variant>
        <vt:i4>5</vt:i4>
      </vt:variant>
      <vt:variant>
        <vt:lpwstr/>
      </vt:variant>
      <vt:variant>
        <vt:lpwstr>_dyg0xf9tn8dn</vt:lpwstr>
      </vt:variant>
      <vt:variant>
        <vt:i4>4980782</vt:i4>
      </vt:variant>
      <vt:variant>
        <vt:i4>44</vt:i4>
      </vt:variant>
      <vt:variant>
        <vt:i4>0</vt:i4>
      </vt:variant>
      <vt:variant>
        <vt:i4>5</vt:i4>
      </vt:variant>
      <vt:variant>
        <vt:lpwstr/>
      </vt:variant>
      <vt:variant>
        <vt:lpwstr>_2xcytpi</vt:lpwstr>
      </vt:variant>
      <vt:variant>
        <vt:i4>5308518</vt:i4>
      </vt:variant>
      <vt:variant>
        <vt:i4>38</vt:i4>
      </vt:variant>
      <vt:variant>
        <vt:i4>0</vt:i4>
      </vt:variant>
      <vt:variant>
        <vt:i4>5</vt:i4>
      </vt:variant>
      <vt:variant>
        <vt:lpwstr/>
      </vt:variant>
      <vt:variant>
        <vt:lpwstr>_3dy6vkm</vt:lpwstr>
      </vt:variant>
      <vt:variant>
        <vt:i4>6881349</vt:i4>
      </vt:variant>
      <vt:variant>
        <vt:i4>32</vt:i4>
      </vt:variant>
      <vt:variant>
        <vt:i4>0</vt:i4>
      </vt:variant>
      <vt:variant>
        <vt:i4>5</vt:i4>
      </vt:variant>
      <vt:variant>
        <vt:lpwstr/>
      </vt:variant>
      <vt:variant>
        <vt:lpwstr>_tyjcwt</vt:lpwstr>
      </vt:variant>
      <vt:variant>
        <vt:i4>4456563</vt:i4>
      </vt:variant>
      <vt:variant>
        <vt:i4>26</vt:i4>
      </vt:variant>
      <vt:variant>
        <vt:i4>0</vt:i4>
      </vt:variant>
      <vt:variant>
        <vt:i4>5</vt:i4>
      </vt:variant>
      <vt:variant>
        <vt:lpwstr/>
      </vt:variant>
      <vt:variant>
        <vt:lpwstr>_2et92p0</vt:lpwstr>
      </vt:variant>
      <vt:variant>
        <vt:i4>1638452</vt:i4>
      </vt:variant>
      <vt:variant>
        <vt:i4>20</vt:i4>
      </vt:variant>
      <vt:variant>
        <vt:i4>0</vt:i4>
      </vt:variant>
      <vt:variant>
        <vt:i4>5</vt:i4>
      </vt:variant>
      <vt:variant>
        <vt:lpwstr/>
      </vt:variant>
      <vt:variant>
        <vt:lpwstr>_3znysh7</vt:lpwstr>
      </vt:variant>
      <vt:variant>
        <vt:i4>131119</vt:i4>
      </vt:variant>
      <vt:variant>
        <vt:i4>14</vt:i4>
      </vt:variant>
      <vt:variant>
        <vt:i4>0</vt:i4>
      </vt:variant>
      <vt:variant>
        <vt:i4>5</vt:i4>
      </vt:variant>
      <vt:variant>
        <vt:lpwstr/>
      </vt:variant>
      <vt:variant>
        <vt:lpwstr>_1fob9te</vt:lpwstr>
      </vt:variant>
      <vt:variant>
        <vt:i4>5177395</vt:i4>
      </vt:variant>
      <vt:variant>
        <vt:i4>8</vt:i4>
      </vt:variant>
      <vt:variant>
        <vt:i4>0</vt:i4>
      </vt:variant>
      <vt:variant>
        <vt:i4>5</vt:i4>
      </vt:variant>
      <vt:variant>
        <vt:lpwstr/>
      </vt:variant>
      <vt:variant>
        <vt:lpwstr>_30j0zll</vt:lpwstr>
      </vt:variant>
      <vt:variant>
        <vt:i4>8061010</vt:i4>
      </vt:variant>
      <vt:variant>
        <vt:i4>2</vt:i4>
      </vt:variant>
      <vt:variant>
        <vt:i4>0</vt:i4>
      </vt:variant>
      <vt:variant>
        <vt:i4>5</vt:i4>
      </vt:variant>
      <vt:variant>
        <vt:lpwstr/>
      </vt:variant>
      <vt:variant>
        <vt:lpwstr>_gjdgxs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Sara</dc:creator>
  <cp:keywords/>
  <cp:lastModifiedBy>Dax, Chelsea [Education]</cp:lastModifiedBy>
  <cp:revision>2</cp:revision>
  <dcterms:created xsi:type="dcterms:W3CDTF">2023-01-26T17:10:00Z</dcterms:created>
  <dcterms:modified xsi:type="dcterms:W3CDTF">2023-01-26T17:10:00Z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